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2BADF" w14:textId="77777777" w:rsidR="00E5573A" w:rsidRPr="00E5573A" w:rsidRDefault="00E5573A" w:rsidP="00E55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7CDDB" w14:textId="77777777" w:rsidR="00E5573A" w:rsidRPr="002761F4" w:rsidRDefault="00E5573A" w:rsidP="00E55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1F4">
        <w:rPr>
          <w:rFonts w:ascii="Times New Roman" w:hAnsi="Times New Roman" w:cs="Times New Roman"/>
          <w:b/>
          <w:bCs/>
          <w:sz w:val="28"/>
          <w:szCs w:val="28"/>
        </w:rPr>
        <w:t xml:space="preserve">Ý NGHĨA NGÀY BÁC HỒ GỬI THƯ LẦN CUỐI CÙNG </w:t>
      </w:r>
    </w:p>
    <w:p w14:paraId="67014A62" w14:textId="254424E8" w:rsidR="00E5573A" w:rsidRPr="002761F4" w:rsidRDefault="00E5573A" w:rsidP="00E55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1F4">
        <w:rPr>
          <w:rFonts w:ascii="Times New Roman" w:hAnsi="Times New Roman" w:cs="Times New Roman"/>
          <w:b/>
          <w:bCs/>
          <w:sz w:val="28"/>
          <w:szCs w:val="28"/>
        </w:rPr>
        <w:t>CHO NGÀNH GIÁO DỤC (15/10).</w:t>
      </w:r>
    </w:p>
    <w:p w14:paraId="378F8D4F" w14:textId="4248A469" w:rsidR="00E5573A" w:rsidRDefault="00E5573A" w:rsidP="00E55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61F4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276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2761F4">
        <w:rPr>
          <w:rFonts w:ascii="Times New Roman" w:hAnsi="Times New Roman" w:cs="Times New Roman"/>
          <w:b/>
          <w:bCs/>
          <w:sz w:val="28"/>
          <w:szCs w:val="28"/>
        </w:rPr>
        <w:t>: 2024 – 2025</w:t>
      </w:r>
    </w:p>
    <w:p w14:paraId="192CE545" w14:textId="77777777" w:rsidR="00E5573A" w:rsidRPr="00E5573A" w:rsidRDefault="00E5573A" w:rsidP="00E55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44C2D" w14:textId="77777777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73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(15/10/1968-15/10/20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5573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“ý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10”</w:t>
      </w:r>
    </w:p>
    <w:p w14:paraId="2341BFBD" w14:textId="679A2F28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73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Thưa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quí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…Nói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1F4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27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1F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27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.</w:t>
      </w:r>
    </w:p>
    <w:p w14:paraId="4E789C18" w14:textId="324B5B53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73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Ở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“Tâm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tuệ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Việt Nam”.</w:t>
      </w:r>
    </w:p>
    <w:p w14:paraId="6F336B1B" w14:textId="210FFFAE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73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tập</w:t>
      </w:r>
      <w:proofErr w:type="spellEnd"/>
      <w:proofErr w:type="gramEnd"/>
      <w:r w:rsidRPr="00E557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mệt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mỏi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:</w:t>
      </w:r>
    </w:p>
    <w:p w14:paraId="22A0E9BD" w14:textId="77777777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73A">
        <w:rPr>
          <w:rFonts w:ascii="Times New Roman" w:hAnsi="Times New Roman" w:cs="Times New Roman"/>
          <w:sz w:val="28"/>
          <w:szCs w:val="28"/>
        </w:rPr>
        <w:t xml:space="preserve">“Hoà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.”</w:t>
      </w:r>
    </w:p>
    <w:p w14:paraId="674400D4" w14:textId="09F9E3F6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73A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đòn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bẩy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.</w:t>
      </w:r>
    </w:p>
    <w:p w14:paraId="640CB447" w14:textId="7DD06A22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15/10/1968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1968 – 1969,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CNV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xa.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thiêng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liêng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.</w:t>
      </w:r>
    </w:p>
    <w:p w14:paraId="2D772EBA" w14:textId="76D28A00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dặn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đền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.</w:t>
      </w:r>
    </w:p>
    <w:p w14:paraId="04883099" w14:textId="58842765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tuệ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.</w:t>
      </w:r>
    </w:p>
    <w:p w14:paraId="2BCE37EA" w14:textId="062CEE1B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73A">
        <w:rPr>
          <w:rFonts w:ascii="Times New Roman" w:hAnsi="Times New Roman" w:cs="Times New Roman"/>
          <w:sz w:val="28"/>
          <w:szCs w:val="28"/>
        </w:rPr>
        <w:t xml:space="preserve">Ngay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1945,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bận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.</w:t>
      </w:r>
    </w:p>
    <w:p w14:paraId="2143DF8E" w14:textId="59C665EE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73A">
        <w:rPr>
          <w:rFonts w:ascii="Times New Roman" w:hAnsi="Times New Roman" w:cs="Times New Roman"/>
          <w:sz w:val="28"/>
          <w:szCs w:val="28"/>
        </w:rPr>
        <w:lastRenderedPageBreak/>
        <w:t xml:space="preserve">Trong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hoan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sướng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cắp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dặn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thắm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:</w:t>
      </w:r>
      <w:r w:rsidR="002761F4">
        <w:rPr>
          <w:rFonts w:ascii="Times New Roman" w:hAnsi="Times New Roman" w:cs="Times New Roman"/>
          <w:sz w:val="28"/>
          <w:szCs w:val="28"/>
        </w:rPr>
        <w:t xml:space="preserve"> </w:t>
      </w:r>
      <w:r w:rsidRPr="00E5573A">
        <w:rPr>
          <w:rFonts w:ascii="Times New Roman" w:hAnsi="Times New Roman" w:cs="Times New Roman"/>
          <w:sz w:val="28"/>
          <w:szCs w:val="28"/>
        </w:rPr>
        <w:t>“</w:t>
      </w:r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Các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cháu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hãy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nghe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lời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Bác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lời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lúc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nào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cũng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ân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cần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mong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muốn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cháu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giỏi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giang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. Trong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này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cháu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hãy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siêng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năng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tập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ngoan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ngoãn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nghe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thầy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đua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bạn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hơn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80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trời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nô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lệ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làm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nước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nhà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yếu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hèn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nay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chúng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ta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cần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xây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dựng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lại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cơ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đồ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mà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tiên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để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lại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chúng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ta,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làm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sao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chúng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ta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theo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kịp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nước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trên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toàn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cầu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cuộc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kiến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thiết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này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nước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nhà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trông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mong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chờ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đợi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cháu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rất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nhiều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. Non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sông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Việt Nam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trở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nên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vẻ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vang hay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tộc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Việt Nam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vẻ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vang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sánh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vai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với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cường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quốc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châu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hay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nhờ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phần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lớn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ở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tập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cháu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>”.</w:t>
      </w:r>
    </w:p>
    <w:p w14:paraId="1FA17A70" w14:textId="47043662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1945,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“Bình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: “Nay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bổn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kìm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hãm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”.</w:t>
      </w:r>
    </w:p>
    <w:p w14:paraId="6D1698DC" w14:textId="1DB6C76B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xuôi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.</w:t>
      </w:r>
    </w:p>
    <w:p w14:paraId="16F326C3" w14:textId="77777777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.</w:t>
      </w:r>
    </w:p>
    <w:p w14:paraId="14D10169" w14:textId="31593A78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73A">
        <w:rPr>
          <w:rFonts w:ascii="Times New Roman" w:hAnsi="Times New Roman" w:cs="Times New Roman"/>
          <w:sz w:val="28"/>
          <w:szCs w:val="28"/>
        </w:rPr>
        <w:t xml:space="preserve">Ngày 31/12/1958,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THPT Chu Văn An. Trong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27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: “Trường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XHCN.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XHCN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cù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: “Trong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chứ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: “Các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”.</w:t>
      </w:r>
    </w:p>
    <w:p w14:paraId="134AF01B" w14:textId="696891B1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19/</w:t>
      </w:r>
      <w:r w:rsidR="00C41CF0">
        <w:rPr>
          <w:rFonts w:ascii="Times New Roman" w:hAnsi="Times New Roman" w:cs="Times New Roman"/>
          <w:sz w:val="28"/>
          <w:szCs w:val="28"/>
        </w:rPr>
        <w:t>0</w:t>
      </w:r>
      <w:r w:rsidRPr="00E5573A">
        <w:rPr>
          <w:rFonts w:ascii="Times New Roman" w:hAnsi="Times New Roman" w:cs="Times New Roman"/>
          <w:sz w:val="28"/>
          <w:szCs w:val="28"/>
        </w:rPr>
        <w:t xml:space="preserve">1/1955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: Học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? Học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? Học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?”.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:</w:t>
      </w:r>
      <w:r w:rsidR="002761F4">
        <w:rPr>
          <w:rFonts w:ascii="Times New Roman" w:hAnsi="Times New Roman" w:cs="Times New Roman"/>
          <w:sz w:val="28"/>
          <w:szCs w:val="28"/>
        </w:rPr>
        <w:t xml:space="preserve"> </w:t>
      </w:r>
      <w:r w:rsidRPr="00E5573A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khôi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?”.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dặn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: “Thanh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lastRenderedPageBreak/>
        <w:t>chuyên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biếng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xa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xỉ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mị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dối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”.</w:t>
      </w:r>
    </w:p>
    <w:p w14:paraId="78F76DE0" w14:textId="6BAA10E2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73A">
        <w:rPr>
          <w:rFonts w:ascii="Times New Roman" w:hAnsi="Times New Roman" w:cs="Times New Roman"/>
          <w:sz w:val="28"/>
          <w:szCs w:val="28"/>
        </w:rPr>
        <w:t xml:space="preserve">Trong Di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: “Đoàn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hăng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573A">
        <w:rPr>
          <w:rFonts w:ascii="Times New Roman" w:hAnsi="Times New Roman" w:cs="Times New Roman"/>
          <w:sz w:val="28"/>
          <w:szCs w:val="28"/>
        </w:rPr>
        <w:t>khăn,có</w:t>
      </w:r>
      <w:proofErr w:type="spellEnd"/>
      <w:proofErr w:type="gram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Hồng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Chuyên”.</w:t>
      </w:r>
    </w:p>
    <w:p w14:paraId="597A2DBE" w14:textId="47DE7425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(15-10-1968),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vang”.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: “Các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573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”...</w:t>
      </w:r>
      <w:proofErr w:type="gramEnd"/>
    </w:p>
    <w:p w14:paraId="21FBF50A" w14:textId="75A920AB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xa,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mỏi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ta: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“Học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Chí Minh”.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"Hai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“Trường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”</w:t>
      </w:r>
    </w:p>
    <w:p w14:paraId="51E7ACC7" w14:textId="77777777" w:rsidR="002761F4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tủ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vẹt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…</w:t>
      </w:r>
    </w:p>
    <w:p w14:paraId="5D27FEC8" w14:textId="535F757C" w:rsidR="00E5573A" w:rsidRP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73A"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: Học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đòi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: Học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tệ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573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văn</w:t>
      </w:r>
      <w:proofErr w:type="spellEnd"/>
      <w:proofErr w:type="gram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.</w:t>
      </w:r>
    </w:p>
    <w:p w14:paraId="626613FF" w14:textId="375DDDEB" w:rsidR="00C04DD0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73A">
        <w:rPr>
          <w:rFonts w:ascii="Times New Roman" w:hAnsi="Times New Roman" w:cs="Times New Roman"/>
          <w:sz w:val="28"/>
          <w:szCs w:val="28"/>
        </w:rPr>
        <w:lastRenderedPageBreak/>
        <w:t>Có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ta "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đàng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, to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73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5573A">
        <w:rPr>
          <w:rFonts w:ascii="Times New Roman" w:hAnsi="Times New Roman" w:cs="Times New Roman"/>
          <w:sz w:val="28"/>
          <w:szCs w:val="28"/>
        </w:rPr>
        <w:t>".</w:t>
      </w:r>
    </w:p>
    <w:p w14:paraId="011A1993" w14:textId="77777777" w:rsidR="00E5573A" w:rsidRDefault="00E5573A" w:rsidP="002761F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53BA26" w14:textId="77777777" w:rsidR="00E5573A" w:rsidRPr="002761F4" w:rsidRDefault="00E5573A" w:rsidP="002761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Nguồn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: TH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Giồng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Găng</w:t>
      </w:r>
      <w:proofErr w:type="spellEnd"/>
    </w:p>
    <w:p w14:paraId="641921EA" w14:textId="77777777" w:rsidR="00E5573A" w:rsidRPr="002761F4" w:rsidRDefault="00E5573A" w:rsidP="002761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giả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: Kim </w:t>
      </w:r>
      <w:proofErr w:type="spellStart"/>
      <w:r w:rsidRPr="002761F4">
        <w:rPr>
          <w:rFonts w:ascii="Times New Roman" w:hAnsi="Times New Roman" w:cs="Times New Roman"/>
          <w:i/>
          <w:iCs/>
          <w:sz w:val="28"/>
          <w:szCs w:val="28"/>
        </w:rPr>
        <w:t>Trần</w:t>
      </w:r>
      <w:proofErr w:type="spellEnd"/>
      <w:r w:rsidRPr="002761F4">
        <w:rPr>
          <w:rFonts w:ascii="Times New Roman" w:hAnsi="Times New Roman" w:cs="Times New Roman"/>
          <w:i/>
          <w:iCs/>
          <w:sz w:val="28"/>
          <w:szCs w:val="28"/>
        </w:rPr>
        <w:t xml:space="preserve"> Phương Minh</w:t>
      </w:r>
    </w:p>
    <w:sectPr w:rsidR="00E5573A" w:rsidRPr="002761F4" w:rsidSect="0069144C"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73A"/>
    <w:rsid w:val="002761F4"/>
    <w:rsid w:val="0069144C"/>
    <w:rsid w:val="00C04DD0"/>
    <w:rsid w:val="00C41CF0"/>
    <w:rsid w:val="00D764DE"/>
    <w:rsid w:val="00E5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DCA7"/>
  <w15:docId w15:val="{C0A51EFD-2284-442F-9C02-CC9D441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2024-10-01T06:51:00Z</dcterms:created>
  <dcterms:modified xsi:type="dcterms:W3CDTF">2024-10-01T13:41:00Z</dcterms:modified>
</cp:coreProperties>
</file>