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B9A4" w14:textId="77777777" w:rsidR="001730B1" w:rsidRDefault="007651A0" w:rsidP="007651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1">
        <w:rPr>
          <w:rFonts w:ascii="Times New Roman" w:hAnsi="Times New Roman" w:cs="Times New Roman"/>
          <w:b/>
          <w:sz w:val="28"/>
          <w:szCs w:val="28"/>
        </w:rPr>
        <w:t xml:space="preserve">TẬP THỂ LỚP 5A1 THAM GIA NGÀY HỘI GIAO LƯU </w:t>
      </w:r>
    </w:p>
    <w:p w14:paraId="26CD9054" w14:textId="23C4B05B" w:rsidR="007651A0" w:rsidRPr="001730B1" w:rsidRDefault="007651A0" w:rsidP="001730B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1">
        <w:rPr>
          <w:rFonts w:ascii="Times New Roman" w:hAnsi="Times New Roman" w:cs="Times New Roman"/>
          <w:b/>
          <w:sz w:val="28"/>
          <w:szCs w:val="28"/>
        </w:rPr>
        <w:t>VỚI TINH THẦN TÍCH CỰC – SÁNG TẠO – NHIỆT QUYẾT</w:t>
      </w:r>
    </w:p>
    <w:p w14:paraId="3726BBA3" w14:textId="77777777" w:rsidR="008B1044" w:rsidRPr="007651A0" w:rsidRDefault="008B1044" w:rsidP="007651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F91CE0" w14:textId="77777777" w:rsidR="00426848" w:rsidRPr="001730B1" w:rsidRDefault="0021119B" w:rsidP="001730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37/KH- THGG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20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2025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Trường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Giồng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Găng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chứ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lưu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2024 – 2025”.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5A1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07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i/>
          <w:sz w:val="28"/>
          <w:szCs w:val="28"/>
        </w:rPr>
        <w:t>gồm</w:t>
      </w:r>
      <w:proofErr w:type="spellEnd"/>
      <w:r w:rsidRPr="001730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730B1">
        <w:rPr>
          <w:rFonts w:ascii="Times New Roman" w:hAnsi="Times New Roman" w:cs="Times New Roman"/>
          <w:sz w:val="28"/>
          <w:szCs w:val="28"/>
        </w:rPr>
        <w:t>Nguyễn Thị Huỳnh Như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Lê Bảo Thy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1730B1">
        <w:rPr>
          <w:rFonts w:ascii="Times New Roman" w:hAnsi="Times New Roman" w:cs="Times New Roman"/>
          <w:sz w:val="28"/>
          <w:szCs w:val="28"/>
        </w:rPr>
        <w:t>Lê Thị Hồng Anh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1730B1">
        <w:rPr>
          <w:rFonts w:ascii="Times New Roman" w:hAnsi="Times New Roman" w:cs="Times New Roman"/>
          <w:sz w:val="28"/>
          <w:szCs w:val="28"/>
        </w:rPr>
        <w:t>Lê Phương Thư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1730B1">
        <w:rPr>
          <w:rFonts w:ascii="Times New Roman" w:hAnsi="Times New Roman" w:cs="Times New Roman"/>
          <w:sz w:val="28"/>
          <w:szCs w:val="28"/>
        </w:rPr>
        <w:t>Hà Nguyễn Xuân Thơ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1730B1">
        <w:rPr>
          <w:rFonts w:ascii="Times New Roman" w:hAnsi="Times New Roman" w:cs="Times New Roman"/>
          <w:sz w:val="28"/>
          <w:szCs w:val="28"/>
        </w:rPr>
        <w:t>Nguyễn Thị Bảo Trân</w:t>
      </w:r>
      <w:r w:rsidR="007651A0" w:rsidRPr="001730B1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Nhật Anh Duy</w:t>
      </w:r>
      <w:r w:rsidR="007651A0" w:rsidRPr="001730B1">
        <w:rPr>
          <w:rFonts w:ascii="Times New Roman" w:hAnsi="Times New Roman" w:cs="Times New Roman"/>
          <w:sz w:val="28"/>
          <w:szCs w:val="28"/>
        </w:rPr>
        <w:t>.</w:t>
      </w:r>
      <w:r w:rsidR="008B1044" w:rsidRPr="001730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56E8" w:rsidRPr="001730B1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3056E8" w:rsidRPr="001730B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A462B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62B" w:rsidRPr="001730B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3056E8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E8" w:rsidRPr="001730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3056E8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E8" w:rsidRPr="001730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3056E8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E8" w:rsidRPr="001730B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056E8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E8" w:rsidRPr="001730B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3056E8" w:rsidRPr="001730B1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8B1044" w:rsidRPr="001730B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B1044" w:rsidRPr="001730B1">
        <w:rPr>
          <w:rFonts w:ascii="Times New Roman" w:hAnsi="Times New Roman" w:cs="Times New Roman"/>
          <w:sz w:val="28"/>
          <w:szCs w:val="28"/>
        </w:rPr>
        <w:t xml:space="preserve"> dung</w:t>
      </w:r>
      <w:r w:rsidR="003A462B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62B" w:rsidRPr="001730B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462B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62B" w:rsidRPr="001730B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A462B" w:rsidRPr="001730B1">
        <w:rPr>
          <w:rFonts w:ascii="Times New Roman" w:hAnsi="Times New Roman" w:cs="Times New Roman"/>
          <w:sz w:val="28"/>
          <w:szCs w:val="28"/>
        </w:rPr>
        <w:t xml:space="preserve"> 22/11/2025 </w:t>
      </w:r>
      <w:proofErr w:type="spellStart"/>
      <w:r w:rsidR="003A462B" w:rsidRPr="001730B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3A462B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62B" w:rsidRPr="001730B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A462B" w:rsidRPr="001730B1">
        <w:rPr>
          <w:rFonts w:ascii="Times New Roman" w:hAnsi="Times New Roman" w:cs="Times New Roman"/>
          <w:sz w:val="28"/>
          <w:szCs w:val="28"/>
        </w:rPr>
        <w:t xml:space="preserve"> 23/1/2025.</w:t>
      </w:r>
    </w:p>
    <w:p w14:paraId="66D5B436" w14:textId="77777777" w:rsidR="008B1044" w:rsidRPr="001730B1" w:rsidRDefault="008B1044" w:rsidP="001730B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0B1">
        <w:rPr>
          <w:rFonts w:ascii="Times New Roman" w:hAnsi="Times New Roman" w:cs="Times New Roman"/>
          <w:sz w:val="28"/>
          <w:szCs w:val="28"/>
        </w:rPr>
        <w:t xml:space="preserve">Qua 02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2F6F589B" w14:textId="6D9A1D97" w:rsidR="003056E8" w:rsidRPr="001730B1" w:rsidRDefault="003056E8" w:rsidP="003056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730B1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>”</w:t>
      </w:r>
      <w:r w:rsidR="008B1044" w:rsidRPr="001730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1044" w:rsidRPr="001730B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8B1044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044" w:rsidRPr="001730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8B1044" w:rsidRPr="001730B1">
        <w:rPr>
          <w:rFonts w:ascii="Times New Roman" w:hAnsi="Times New Roman" w:cs="Times New Roman"/>
          <w:sz w:val="28"/>
          <w:szCs w:val="28"/>
        </w:rPr>
        <w:t xml:space="preserve"> Ba</w:t>
      </w:r>
    </w:p>
    <w:p w14:paraId="5DA6F5BE" w14:textId="4C6E15FA" w:rsidR="008B1044" w:rsidRDefault="001730B1" w:rsidP="008B1044">
      <w:pPr>
        <w:ind w:left="360"/>
        <w:rPr>
          <w:rFonts w:ascii="Times New Roman" w:hAnsi="Times New Roman" w:cs="Times New Roman"/>
          <w:sz w:val="26"/>
          <w:szCs w:val="26"/>
        </w:rPr>
      </w:pPr>
      <w:r w:rsidRPr="00761D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336D46A" wp14:editId="7109A89F">
            <wp:simplePos x="0" y="0"/>
            <wp:positionH relativeFrom="margin">
              <wp:posOffset>305435</wp:posOffset>
            </wp:positionH>
            <wp:positionV relativeFrom="margin">
              <wp:posOffset>2867025</wp:posOffset>
            </wp:positionV>
            <wp:extent cx="5176520" cy="2869565"/>
            <wp:effectExtent l="0" t="0" r="5080" b="6985"/>
            <wp:wrapSquare wrapText="bothSides"/>
            <wp:docPr id="1" name="Picture 1" descr="D:\hồ sơ năm học 2024- 2025\HỒ SƠ 5A1\ve tr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ồ sơ năm học 2024- 2025\HỒ SƠ 5A1\ve tran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E6625" w14:textId="77777777" w:rsidR="008B1044" w:rsidRDefault="008B1044" w:rsidP="008B1044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4117767" w14:textId="77777777" w:rsidR="008B1044" w:rsidRDefault="008B1044" w:rsidP="008B1044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1D1E7BB8" w14:textId="77777777" w:rsidR="008B1044" w:rsidRDefault="008B1044" w:rsidP="008B1044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57CF864" w14:textId="77777777" w:rsidR="008B1044" w:rsidRDefault="008B1044" w:rsidP="008B1044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1651F729" w14:textId="77777777" w:rsidR="008B1044" w:rsidRDefault="008B1044" w:rsidP="008B1044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6A180AAB" w14:textId="77777777" w:rsidR="001730B1" w:rsidRDefault="001730B1" w:rsidP="003056E8">
      <w:pPr>
        <w:rPr>
          <w:rFonts w:ascii="Times New Roman" w:hAnsi="Times New Roman" w:cs="Times New Roman"/>
          <w:sz w:val="26"/>
          <w:szCs w:val="26"/>
        </w:rPr>
      </w:pPr>
    </w:p>
    <w:p w14:paraId="340F73C0" w14:textId="77777777" w:rsidR="001730B1" w:rsidRDefault="001730B1" w:rsidP="003056E8">
      <w:pPr>
        <w:rPr>
          <w:rFonts w:ascii="Times New Roman" w:hAnsi="Times New Roman" w:cs="Times New Roman"/>
          <w:sz w:val="26"/>
          <w:szCs w:val="26"/>
        </w:rPr>
      </w:pPr>
    </w:p>
    <w:p w14:paraId="3B1869B6" w14:textId="77777777" w:rsidR="001730B1" w:rsidRDefault="001730B1" w:rsidP="003056E8">
      <w:pPr>
        <w:rPr>
          <w:rFonts w:ascii="Times New Roman" w:hAnsi="Times New Roman" w:cs="Times New Roman"/>
          <w:sz w:val="26"/>
          <w:szCs w:val="26"/>
        </w:rPr>
      </w:pPr>
    </w:p>
    <w:p w14:paraId="6183A9C6" w14:textId="4FD86145" w:rsidR="003056E8" w:rsidRDefault="003056E8" w:rsidP="003056E8">
      <w:pPr>
        <w:rPr>
          <w:rFonts w:ascii="Times New Roman" w:hAnsi="Times New Roman" w:cs="Times New Roman"/>
          <w:sz w:val="26"/>
          <w:szCs w:val="26"/>
        </w:rPr>
      </w:pPr>
      <w:r w:rsidRPr="003056E8">
        <w:rPr>
          <w:rFonts w:ascii="Times New Roman" w:hAnsi="Times New Roman" w:cs="Times New Roman"/>
          <w:sz w:val="26"/>
          <w:szCs w:val="26"/>
        </w:rPr>
        <w:t xml:space="preserve">2. Giao </w:t>
      </w:r>
      <w:proofErr w:type="spellStart"/>
      <w:r w:rsidRPr="003056E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3056E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3056E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05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56E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05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56E8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305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56E8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3056E8">
        <w:rPr>
          <w:rFonts w:ascii="Times New Roman" w:hAnsi="Times New Roman" w:cs="Times New Roman"/>
          <w:sz w:val="26"/>
          <w:szCs w:val="26"/>
        </w:rPr>
        <w:t>”</w:t>
      </w:r>
      <w:r w:rsidR="008B1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044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8B1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04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8B10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044">
        <w:rPr>
          <w:rFonts w:ascii="Times New Roman" w:hAnsi="Times New Roman" w:cs="Times New Roman"/>
          <w:sz w:val="26"/>
          <w:szCs w:val="26"/>
        </w:rPr>
        <w:t>Nhì</w:t>
      </w:r>
      <w:proofErr w:type="spellEnd"/>
    </w:p>
    <w:p w14:paraId="1314EE85" w14:textId="77777777" w:rsidR="00EE4E4F" w:rsidRDefault="003056E8" w:rsidP="003056E8">
      <w:pPr>
        <w:rPr>
          <w:rFonts w:ascii="Times New Roman" w:hAnsi="Times New Roman" w:cs="Times New Roman"/>
          <w:sz w:val="26"/>
          <w:szCs w:val="26"/>
        </w:rPr>
      </w:pPr>
      <w:r w:rsidRPr="003056E8">
        <w:rPr>
          <w:rFonts w:ascii="Times New Roman" w:hAnsi="Times New Roman" w:cs="Times New Roman"/>
          <w:sz w:val="26"/>
          <w:szCs w:val="26"/>
        </w:rPr>
        <w:t xml:space="preserve"> </w:t>
      </w:r>
      <w:r w:rsidR="00EE4E4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7639DA" wp14:editId="782E22B8">
            <wp:extent cx="5541112" cy="2096086"/>
            <wp:effectExtent l="0" t="0" r="2540" b="0"/>
            <wp:docPr id="2" name="Picture 2" descr="D:\hồ sơ năm học 2024- 2025\HỒ SƠ 5A1\trai ngh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ồ sơ năm học 2024- 2025\HỒ SƠ 5A1\trai nghi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31" cy="210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F12C6" w14:textId="1B4FA0C4" w:rsidR="005F63FF" w:rsidRPr="001730B1" w:rsidRDefault="005F63FF" w:rsidP="001730B1">
      <w:pPr>
        <w:jc w:val="both"/>
        <w:rPr>
          <w:rFonts w:ascii="Times New Roman" w:hAnsi="Times New Roman" w:cs="Times New Roman"/>
          <w:sz w:val="28"/>
          <w:szCs w:val="28"/>
        </w:rPr>
      </w:pPr>
      <w:r w:rsidRPr="001730B1">
        <w:rPr>
          <w:rFonts w:ascii="Times New Roman" w:hAnsi="Times New Roman" w:cs="Times New Roman"/>
          <w:sz w:val="28"/>
          <w:szCs w:val="28"/>
        </w:rPr>
        <w:lastRenderedPageBreak/>
        <w:t xml:space="preserve">3. Giao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“Văn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>”</w:t>
      </w:r>
      <w:r w:rsidR="00AA64AD" w:rsidRPr="001730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5A1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. Tiết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“Việt Nam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tam ca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730B1">
        <w:rPr>
          <w:rFonts w:ascii="Times New Roman" w:hAnsi="Times New Roman" w:cs="Times New Roman"/>
          <w:sz w:val="28"/>
          <w:szCs w:val="28"/>
        </w:rPr>
        <w:t xml:space="preserve"> Việt Nam”</w:t>
      </w:r>
      <w:r w:rsidR="00AA64AD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D" w:rsidRPr="001730B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A64AD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D" w:rsidRPr="001730B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AA64AD" w:rsidRPr="0017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D" w:rsidRPr="001730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AA64AD" w:rsidRPr="001730B1">
        <w:rPr>
          <w:rFonts w:ascii="Times New Roman" w:hAnsi="Times New Roman" w:cs="Times New Roman"/>
          <w:sz w:val="28"/>
          <w:szCs w:val="28"/>
        </w:rPr>
        <w:t xml:space="preserve"> Ba.</w:t>
      </w:r>
    </w:p>
    <w:p w14:paraId="4E500115" w14:textId="77777777" w:rsidR="00EE4E4F" w:rsidRDefault="00EE4E4F" w:rsidP="00EE4E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0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29495B" wp14:editId="713E0186">
            <wp:extent cx="5278120" cy="3249637"/>
            <wp:effectExtent l="0" t="0" r="0" b="8255"/>
            <wp:docPr id="3" name="Picture 3" descr="D:\hồ sơ năm học 2024- 2025\HỒ SƠ 5A1\van ng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ồ sơ năm học 2024- 2025\HỒ SƠ 5A1\van ng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82" cy="32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6395" w14:textId="77777777" w:rsidR="0021119B" w:rsidRDefault="00D0371D" w:rsidP="001730B1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Thành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5A1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674CFB" w14:textId="77777777" w:rsidR="00DF76E9" w:rsidRDefault="00DF76E9" w:rsidP="00DF76E9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14:paraId="1F010AC8" w14:textId="77777777" w:rsidR="00DF76E9" w:rsidRPr="001730B1" w:rsidRDefault="00DF76E9" w:rsidP="001730B1">
      <w:pPr>
        <w:pStyle w:val="ListParagraph"/>
        <w:ind w:firstLine="72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Nguồn</w:t>
      </w:r>
      <w:proofErr w:type="spellEnd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Trường </w:t>
      </w: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Tiểu</w:t>
      </w:r>
      <w:proofErr w:type="spellEnd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học</w:t>
      </w:r>
      <w:proofErr w:type="spellEnd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Giồng</w:t>
      </w:r>
      <w:proofErr w:type="spellEnd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Găng</w:t>
      </w:r>
      <w:proofErr w:type="spellEnd"/>
    </w:p>
    <w:p w14:paraId="06076D15" w14:textId="77777777" w:rsidR="00DF76E9" w:rsidRPr="001730B1" w:rsidRDefault="00DF76E9" w:rsidP="001730B1">
      <w:pPr>
        <w:pStyle w:val="ListParagraph"/>
        <w:ind w:firstLine="72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Tác</w:t>
      </w:r>
      <w:proofErr w:type="spellEnd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giả</w:t>
      </w:r>
      <w:proofErr w:type="spellEnd"/>
      <w:r w:rsidRPr="001730B1">
        <w:rPr>
          <w:rFonts w:ascii="Times New Roman" w:hAnsi="Times New Roman" w:cs="Times New Roman"/>
          <w:bCs/>
          <w:i/>
          <w:iCs/>
          <w:sz w:val="28"/>
          <w:szCs w:val="28"/>
        </w:rPr>
        <w:t>: Phan Như Ngọc</w:t>
      </w:r>
    </w:p>
    <w:p w14:paraId="65F06A9C" w14:textId="77777777" w:rsidR="00DF76E9" w:rsidRPr="0021119B" w:rsidRDefault="00DF76E9" w:rsidP="00DF76E9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DF76E9" w:rsidRPr="0021119B" w:rsidSect="00173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ACAD" w14:textId="77777777" w:rsidR="005B7079" w:rsidRDefault="005B7079" w:rsidP="00EE4E4F">
      <w:pPr>
        <w:spacing w:after="0" w:line="240" w:lineRule="auto"/>
      </w:pPr>
      <w:r>
        <w:separator/>
      </w:r>
    </w:p>
  </w:endnote>
  <w:endnote w:type="continuationSeparator" w:id="0">
    <w:p w14:paraId="0B585617" w14:textId="77777777" w:rsidR="005B7079" w:rsidRDefault="005B7079" w:rsidP="00EE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E24C" w14:textId="77777777" w:rsidR="00EE4E4F" w:rsidRDefault="00EE4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75A3" w14:textId="77777777" w:rsidR="00EE4E4F" w:rsidRDefault="00EE4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200E" w14:textId="77777777" w:rsidR="00EE4E4F" w:rsidRDefault="00EE4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53D7" w14:textId="77777777" w:rsidR="005B7079" w:rsidRDefault="005B7079" w:rsidP="00EE4E4F">
      <w:pPr>
        <w:spacing w:after="0" w:line="240" w:lineRule="auto"/>
      </w:pPr>
      <w:r>
        <w:separator/>
      </w:r>
    </w:p>
  </w:footnote>
  <w:footnote w:type="continuationSeparator" w:id="0">
    <w:p w14:paraId="1505F97D" w14:textId="77777777" w:rsidR="005B7079" w:rsidRDefault="005B7079" w:rsidP="00EE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257D" w14:textId="77777777" w:rsidR="00EE4E4F" w:rsidRDefault="00EE4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3986" w14:textId="77777777" w:rsidR="00EE4E4F" w:rsidRDefault="00EE4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D43C" w14:textId="77777777" w:rsidR="00EE4E4F" w:rsidRDefault="00EE4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3175"/>
    <w:multiLevelType w:val="hybridMultilevel"/>
    <w:tmpl w:val="401A9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70"/>
    <w:multiLevelType w:val="hybridMultilevel"/>
    <w:tmpl w:val="8A56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33F39"/>
    <w:multiLevelType w:val="hybridMultilevel"/>
    <w:tmpl w:val="67F4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7DA9"/>
    <w:multiLevelType w:val="hybridMultilevel"/>
    <w:tmpl w:val="8194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7796">
    <w:abstractNumId w:val="3"/>
  </w:num>
  <w:num w:numId="2" w16cid:durableId="1031539070">
    <w:abstractNumId w:val="1"/>
  </w:num>
  <w:num w:numId="3" w16cid:durableId="1052770463">
    <w:abstractNumId w:val="2"/>
  </w:num>
  <w:num w:numId="4" w16cid:durableId="19626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9B"/>
    <w:rsid w:val="00113D85"/>
    <w:rsid w:val="001660DD"/>
    <w:rsid w:val="001730B1"/>
    <w:rsid w:val="0021119B"/>
    <w:rsid w:val="003056E8"/>
    <w:rsid w:val="003A462B"/>
    <w:rsid w:val="00426848"/>
    <w:rsid w:val="005B7079"/>
    <w:rsid w:val="005F63FF"/>
    <w:rsid w:val="00683A87"/>
    <w:rsid w:val="007651A0"/>
    <w:rsid w:val="007E31A4"/>
    <w:rsid w:val="00892DA4"/>
    <w:rsid w:val="008B1044"/>
    <w:rsid w:val="00973AFB"/>
    <w:rsid w:val="00AA64AD"/>
    <w:rsid w:val="00C906F4"/>
    <w:rsid w:val="00D0371D"/>
    <w:rsid w:val="00D5135F"/>
    <w:rsid w:val="00DF76E9"/>
    <w:rsid w:val="00E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4262D"/>
  <w15:docId w15:val="{B7720B5C-2FE7-418E-ADFA-8B6078A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4F"/>
  </w:style>
  <w:style w:type="paragraph" w:styleId="Footer">
    <w:name w:val="footer"/>
    <w:basedOn w:val="Normal"/>
    <w:link w:val="FooterChar"/>
    <w:uiPriority w:val="99"/>
    <w:unhideWhenUsed/>
    <w:rsid w:val="00EE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12</cp:revision>
  <dcterms:created xsi:type="dcterms:W3CDTF">2025-01-22T12:04:00Z</dcterms:created>
  <dcterms:modified xsi:type="dcterms:W3CDTF">2025-01-24T08:10:00Z</dcterms:modified>
</cp:coreProperties>
</file>