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D63A1">
      <w:pPr>
        <w:pStyle w:val="8"/>
        <w:spacing w:after="300"/>
        <w:jc w:val="center"/>
        <w:rPr>
          <w:rFonts w:hint="default" w:ascii="Times New Roman" w:hAnsi="Times New Roman" w:cs="Times New Roman"/>
          <w:sz w:val="28"/>
          <w:szCs w:val="28"/>
        </w:rPr>
      </w:pPr>
      <w:r>
        <w:rPr>
          <w:rFonts w:hint="default" w:ascii="Times New Roman" w:hAnsi="Times New Roman" w:cs="Times New Roman"/>
          <w:b/>
          <w:bCs/>
          <w:sz w:val="28"/>
          <w:szCs w:val="28"/>
        </w:rPr>
        <mc:AlternateContent>
          <mc:Choice Requires="wps">
            <w:drawing>
              <wp:anchor distT="0" distB="0" distL="114300" distR="114300" simplePos="0" relativeHeight="251659264" behindDoc="0" locked="0" layoutInCell="1" allowOverlap="1">
                <wp:simplePos x="0" y="0"/>
                <wp:positionH relativeFrom="column">
                  <wp:posOffset>2088515</wp:posOffset>
                </wp:positionH>
                <wp:positionV relativeFrom="paragraph">
                  <wp:posOffset>425450</wp:posOffset>
                </wp:positionV>
                <wp:extent cx="181483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181483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4.45pt;margin-top:33.5pt;height:0pt;width:142.9pt;z-index:251659264;mso-width-relative:page;mso-height-relative:page;" filled="f" stroked="t" coordsize="21600,21600" o:gfxdata="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YYV4NYAAAAJAQAADwAAAAAAAAABACAAAAAiAAAA&#10;ZHJzL2Rvd25yZXYueG1sUEsBAhQAFAAAAAgAh07iQB6dIBrQAQAAtAMAAA4AAAAAAAAAAQAgAAAA&#10;JQEAAGRycy9lMm9Eb2MueG1sUEsFBgAAAAAGAAYAWQEAAGcFAAAAAA==&#10;">
                <v:fill on="f" focussize="0,0"/>
                <v:stroke weight="0.5pt" color="#000000 [3213]" miterlimit="8" joinstyle="miter"/>
                <v:imagedata o:title=""/>
                <o:lock v:ext="edit" aspectratio="f"/>
              </v:line>
            </w:pict>
          </mc:Fallback>
        </mc:AlternateContent>
      </w:r>
      <w:r>
        <w:rPr>
          <w:rFonts w:hint="default" w:ascii="Times New Roman" w:hAnsi="Times New Roman" w:cs="Times New Roman"/>
          <w:b/>
          <w:bCs/>
          <w:sz w:val="28"/>
          <w:szCs w:val="28"/>
        </w:rPr>
        <w:t>CỘNG HÒA XÃ HỘI CHỦ NGHĨA VIỆT NAM</w:t>
      </w:r>
      <w:r>
        <w:rPr>
          <w:rFonts w:hint="default" w:ascii="Times New Roman" w:hAnsi="Times New Roman" w:cs="Times New Roman"/>
          <w:b/>
          <w:bCs/>
          <w:sz w:val="28"/>
          <w:szCs w:val="28"/>
        </w:rPr>
        <w:br w:type="textWrapping"/>
      </w:r>
      <w:r>
        <w:rPr>
          <w:rFonts w:hint="default" w:ascii="Times New Roman" w:hAnsi="Times New Roman" w:cs="Times New Roman"/>
          <w:b/>
          <w:bCs/>
          <w:sz w:val="28"/>
          <w:szCs w:val="28"/>
        </w:rPr>
        <w:t>Độc lập - Tự do - Hạnh phúc</w:t>
      </w:r>
    </w:p>
    <w:p w14:paraId="0A740290">
      <w:pPr>
        <w:pStyle w:val="8"/>
        <w:spacing w:after="300"/>
        <w:jc w:val="center"/>
        <w:rPr>
          <w:rFonts w:hint="default" w:ascii="Times New Roman" w:hAnsi="Times New Roman" w:cs="Times New Roman"/>
          <w:sz w:val="28"/>
          <w:szCs w:val="28"/>
        </w:rPr>
      </w:pPr>
      <w:r>
        <w:rPr>
          <w:rFonts w:hint="default" w:ascii="Times New Roman" w:hAnsi="Times New Roman" w:cs="Times New Roman"/>
          <w:b/>
          <w:bCs/>
          <w:sz w:val="28"/>
          <w:szCs w:val="28"/>
        </w:rPr>
        <w:t>ĐƠN YÊU CẦU CÔNG NHẬN SÁNG KIẾN</w:t>
      </w:r>
    </w:p>
    <w:p w14:paraId="167BF68F">
      <w:pPr>
        <w:tabs>
          <w:tab w:val="left" w:pos="2520"/>
        </w:tabs>
        <w:spacing w:before="294"/>
        <w:ind w:right="330"/>
        <w:jc w:val="center"/>
        <w:rPr>
          <w:rFonts w:hint="default" w:ascii="Times New Roman" w:hAnsi="Times New Roman" w:cs="Times New Roman"/>
          <w:b w:val="0"/>
          <w:bCs/>
          <w:spacing w:val="-2"/>
          <w:sz w:val="26"/>
          <w:lang w:val="en-US"/>
        </w:rPr>
      </w:pPr>
      <w:r>
        <w:rPr>
          <w:rFonts w:hint="default" w:ascii="Times New Roman" w:hAnsi="Times New Roman" w:cs="Times New Roman"/>
          <w:sz w:val="28"/>
          <w:szCs w:val="28"/>
        </w:rPr>
        <w:t>Kính gửi</w:t>
      </w:r>
      <w:r>
        <w:rPr>
          <w:rFonts w:hint="default" w:ascii="Times New Roman" w:hAnsi="Times New Roman" w:cs="Times New Roman"/>
          <w:sz w:val="28"/>
          <w:szCs w:val="28"/>
          <w:vertAlign w:val="superscript"/>
        </w:rPr>
        <w:footnoteReference w:id="0"/>
      </w:r>
      <w:r>
        <w:rPr>
          <w:rFonts w:hint="default" w:ascii="Times New Roman" w:hAnsi="Times New Roman" w:cs="Times New Roman"/>
          <w:sz w:val="28"/>
          <w:szCs w:val="28"/>
        </w:rPr>
        <w:t>: Hội đồng</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 xml:space="preserve">xét duyệt sáng kiến </w:t>
      </w:r>
      <w:r>
        <w:rPr>
          <w:rFonts w:hint="default" w:ascii="Times New Roman" w:hAnsi="Times New Roman" w:cs="Times New Roman"/>
          <w:b w:val="0"/>
          <w:bCs/>
          <w:spacing w:val="-2"/>
          <w:sz w:val="26"/>
          <w:lang w:val="en-US"/>
        </w:rPr>
        <w:t xml:space="preserve">Trường Tiểu học Giồng Găng </w:t>
      </w:r>
    </w:p>
    <w:p w14:paraId="52C5D06E">
      <w:pPr>
        <w:tabs>
          <w:tab w:val="left" w:pos="2520"/>
        </w:tabs>
        <w:spacing w:before="294"/>
        <w:ind w:right="330"/>
        <w:jc w:val="center"/>
        <w:rPr>
          <w:rFonts w:hint="default" w:ascii="Times New Roman" w:hAnsi="Times New Roman" w:cs="Times New Roman"/>
          <w:b w:val="0"/>
          <w:bCs/>
          <w:spacing w:val="-2"/>
          <w:sz w:val="26"/>
          <w:lang w:val="en-US"/>
        </w:rPr>
      </w:pPr>
      <w:bookmarkStart w:id="20" w:name="_GoBack"/>
      <w:bookmarkEnd w:id="20"/>
    </w:p>
    <w:p w14:paraId="68F72EAD">
      <w:pPr>
        <w:pStyle w:val="8"/>
        <w:spacing w:before="120"/>
        <w:rPr>
          <w:rFonts w:hint="default" w:ascii="Times New Roman" w:hAnsi="Times New Roman" w:cs="Times New Roman"/>
          <w:sz w:val="28"/>
          <w:szCs w:val="28"/>
        </w:rPr>
      </w:pPr>
      <w:bookmarkStart w:id="0" w:name="bookmark105"/>
      <w:bookmarkEnd w:id="0"/>
      <w:r>
        <w:rPr>
          <w:rFonts w:hint="default" w:ascii="Times New Roman" w:hAnsi="Times New Roman" w:cs="Times New Roman"/>
          <w:sz w:val="28"/>
          <w:szCs w:val="28"/>
        </w:rPr>
        <w:tab/>
      </w:r>
      <w:r>
        <w:rPr>
          <w:rFonts w:hint="default" w:ascii="Times New Roman" w:hAnsi="Times New Roman" w:cs="Times New Roman"/>
          <w:sz w:val="28"/>
          <w:szCs w:val="28"/>
        </w:rPr>
        <w:t>1. Tôi ghi tên dưới đây:</w:t>
      </w:r>
    </w:p>
    <w:tbl>
      <w:tblPr>
        <w:tblStyle w:val="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50"/>
        <w:gridCol w:w="1417"/>
        <w:gridCol w:w="1398"/>
        <w:gridCol w:w="1275"/>
        <w:gridCol w:w="993"/>
        <w:gridCol w:w="2007"/>
        <w:gridCol w:w="2010"/>
      </w:tblGrid>
      <w:tr w14:paraId="22CA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46" w:hRule="exact"/>
        </w:trPr>
        <w:tc>
          <w:tcPr>
            <w:tcW w:w="550" w:type="dxa"/>
            <w:shd w:val="clear" w:color="auto" w:fill="FFFFFF"/>
            <w:vAlign w:val="center"/>
          </w:tcPr>
          <w:p w14:paraId="6DC6A0E0">
            <w:pPr>
              <w:pStyle w:val="40"/>
              <w:spacing w:before="120" w:after="120" w:line="240"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Số</w:t>
            </w:r>
          </w:p>
          <w:p w14:paraId="78169F24">
            <w:pPr>
              <w:pStyle w:val="40"/>
              <w:spacing w:before="120" w:after="120" w:line="240" w:lineRule="auto"/>
              <w:ind w:firstLine="0"/>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TT</w:t>
            </w:r>
          </w:p>
        </w:tc>
        <w:tc>
          <w:tcPr>
            <w:tcW w:w="1417" w:type="dxa"/>
            <w:shd w:val="clear" w:color="auto" w:fill="FFFFFF"/>
            <w:vAlign w:val="center"/>
          </w:tcPr>
          <w:p w14:paraId="16E42C54">
            <w:pPr>
              <w:pStyle w:val="40"/>
              <w:spacing w:before="120" w:after="120" w:line="240"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Họ và tên</w:t>
            </w:r>
          </w:p>
        </w:tc>
        <w:tc>
          <w:tcPr>
            <w:tcW w:w="1398" w:type="dxa"/>
            <w:shd w:val="clear" w:color="auto" w:fill="FFFFFF"/>
            <w:vAlign w:val="center"/>
          </w:tcPr>
          <w:p w14:paraId="4A855CEB">
            <w:pPr>
              <w:pStyle w:val="40"/>
              <w:spacing w:before="120" w:after="120" w:line="259"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Ngày tháng năm sinh</w:t>
            </w:r>
          </w:p>
        </w:tc>
        <w:tc>
          <w:tcPr>
            <w:tcW w:w="1275" w:type="dxa"/>
            <w:shd w:val="clear" w:color="auto" w:fill="FFFFFF"/>
            <w:vAlign w:val="center"/>
          </w:tcPr>
          <w:p w14:paraId="794A8B5E">
            <w:pPr>
              <w:pStyle w:val="40"/>
              <w:spacing w:before="120" w:after="120" w:line="259" w:lineRule="auto"/>
              <w:ind w:firstLine="0"/>
              <w:jc w:val="center"/>
              <w:rPr>
                <w:rFonts w:hint="default" w:ascii="Times New Roman" w:hAnsi="Times New Roman" w:cs="Times New Roman"/>
                <w:b/>
                <w:color w:val="auto"/>
                <w:sz w:val="28"/>
                <w:szCs w:val="28"/>
              </w:rPr>
            </w:pPr>
            <w:r>
              <w:rPr>
                <w:rFonts w:hint="default" w:ascii="Times New Roman" w:hAnsi="Times New Roman" w:cs="Times New Roman"/>
                <w:b/>
                <w:bCs/>
                <w:color w:val="auto"/>
                <w:sz w:val="28"/>
                <w:szCs w:val="28"/>
              </w:rPr>
              <w:t xml:space="preserve">Nơi công tác (hoặc </w:t>
            </w:r>
            <w:r>
              <w:rPr>
                <w:rFonts w:hint="default" w:ascii="Times New Roman" w:hAnsi="Times New Roman" w:cs="Times New Roman"/>
                <w:b/>
                <w:color w:val="auto"/>
                <w:sz w:val="28"/>
                <w:szCs w:val="28"/>
              </w:rPr>
              <w:t>nơi thường trú)</w:t>
            </w:r>
          </w:p>
        </w:tc>
        <w:tc>
          <w:tcPr>
            <w:tcW w:w="993" w:type="dxa"/>
            <w:shd w:val="clear" w:color="auto" w:fill="FFFFFF"/>
            <w:vAlign w:val="center"/>
          </w:tcPr>
          <w:p w14:paraId="3BD199D9">
            <w:pPr>
              <w:pStyle w:val="40"/>
              <w:spacing w:before="120" w:after="120" w:line="259"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Chức danh</w:t>
            </w:r>
          </w:p>
        </w:tc>
        <w:tc>
          <w:tcPr>
            <w:tcW w:w="2007" w:type="dxa"/>
            <w:shd w:val="clear" w:color="auto" w:fill="FFFFFF"/>
            <w:vAlign w:val="center"/>
          </w:tcPr>
          <w:p w14:paraId="7307E7AE">
            <w:pPr>
              <w:pStyle w:val="40"/>
              <w:spacing w:before="120" w:after="120" w:line="259" w:lineRule="auto"/>
              <w:ind w:firstLine="0"/>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rPr>
              <w:t xml:space="preserve">Trình độ </w:t>
            </w:r>
          </w:p>
          <w:p w14:paraId="114FF3DA">
            <w:pPr>
              <w:pStyle w:val="40"/>
              <w:spacing w:before="120" w:after="120" w:line="259"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chuyên môn</w:t>
            </w:r>
          </w:p>
        </w:tc>
        <w:tc>
          <w:tcPr>
            <w:tcW w:w="2010" w:type="dxa"/>
            <w:shd w:val="clear" w:color="auto" w:fill="FFFFFF"/>
            <w:vAlign w:val="bottom"/>
          </w:tcPr>
          <w:p w14:paraId="434AAC91">
            <w:pPr>
              <w:pStyle w:val="40"/>
              <w:spacing w:before="120" w:after="120" w:line="259" w:lineRule="auto"/>
              <w:ind w:firstLine="0"/>
              <w:jc w:val="cente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 xml:space="preserve">Tỷ lệ (%) đóng góp vào việc tạo ra sáng kiến </w:t>
            </w:r>
            <w:r>
              <w:rPr>
                <w:rFonts w:hint="default" w:ascii="Times New Roman" w:hAnsi="Times New Roman" w:cs="Times New Roman"/>
                <w:b/>
                <w:color w:val="auto"/>
                <w:sz w:val="28"/>
                <w:szCs w:val="28"/>
              </w:rPr>
              <w:t>(ghi rõ đối với từng đồng tác giả, nếu có)</w:t>
            </w:r>
          </w:p>
        </w:tc>
      </w:tr>
      <w:tr w14:paraId="3A17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34" w:hRule="exact"/>
        </w:trPr>
        <w:tc>
          <w:tcPr>
            <w:tcW w:w="550" w:type="dxa"/>
            <w:shd w:val="clear" w:color="auto" w:fill="FFFFFF"/>
          </w:tcPr>
          <w:p w14:paraId="6062AADC">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1417" w:type="dxa"/>
            <w:shd w:val="clear" w:color="auto" w:fill="FFFFFF"/>
          </w:tcPr>
          <w:p w14:paraId="4441AA9D">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Phạm Thị Trúc Giang</w:t>
            </w:r>
          </w:p>
        </w:tc>
        <w:tc>
          <w:tcPr>
            <w:tcW w:w="1398" w:type="dxa"/>
            <w:shd w:val="clear" w:color="auto" w:fill="FFFFFF"/>
          </w:tcPr>
          <w:p w14:paraId="263B2A12">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01/01/1988</w:t>
            </w:r>
          </w:p>
        </w:tc>
        <w:tc>
          <w:tcPr>
            <w:tcW w:w="1275" w:type="dxa"/>
            <w:shd w:val="clear" w:color="auto" w:fill="FFFFFF"/>
          </w:tcPr>
          <w:p w14:paraId="46C9B0A2">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Trường Tiểu học Giồng Găng</w:t>
            </w:r>
          </w:p>
        </w:tc>
        <w:tc>
          <w:tcPr>
            <w:tcW w:w="993" w:type="dxa"/>
            <w:shd w:val="clear" w:color="auto" w:fill="FFFFFF"/>
          </w:tcPr>
          <w:p w14:paraId="428A0441">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Giáo viên Tiểu học</w:t>
            </w:r>
          </w:p>
        </w:tc>
        <w:tc>
          <w:tcPr>
            <w:tcW w:w="2007" w:type="dxa"/>
            <w:shd w:val="clear" w:color="auto" w:fill="FFFFFF"/>
          </w:tcPr>
          <w:p w14:paraId="43D1FD71">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ĐHSP </w:t>
            </w:r>
          </w:p>
          <w:p w14:paraId="69F4AAFF">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Giáo dục Tiểu học</w:t>
            </w:r>
          </w:p>
        </w:tc>
        <w:tc>
          <w:tcPr>
            <w:tcW w:w="2010" w:type="dxa"/>
            <w:shd w:val="clear" w:color="auto" w:fill="FFFFFF"/>
          </w:tcPr>
          <w:p w14:paraId="6A50D565">
            <w:pPr>
              <w:spacing w:before="120" w:after="120"/>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100%</w:t>
            </w:r>
          </w:p>
        </w:tc>
      </w:tr>
    </w:tbl>
    <w:p w14:paraId="326E0266">
      <w:pPr>
        <w:spacing w:before="120" w:after="120" w:line="1" w:lineRule="exact"/>
        <w:rPr>
          <w:rFonts w:hint="default" w:ascii="Times New Roman" w:hAnsi="Times New Roman" w:cs="Times New Roman"/>
          <w:sz w:val="28"/>
          <w:szCs w:val="28"/>
        </w:rPr>
      </w:pPr>
    </w:p>
    <w:p w14:paraId="415EDFE4">
      <w:pPr>
        <w:spacing w:before="120" w:after="120" w:line="264" w:lineRule="auto"/>
        <w:ind w:firstLine="720"/>
        <w:jc w:val="both"/>
        <w:rPr>
          <w:rFonts w:hint="default" w:ascii="Times New Roman" w:hAnsi="Times New Roman" w:cs="Times New Roman"/>
          <w:color w:val="FF0000"/>
          <w:sz w:val="28"/>
          <w:szCs w:val="28"/>
          <w:lang w:val="en-US"/>
        </w:rPr>
      </w:pPr>
      <w:bookmarkStart w:id="1" w:name="bookmark106"/>
      <w:bookmarkEnd w:id="1"/>
      <w:r>
        <w:rPr>
          <w:rFonts w:hint="default" w:ascii="Times New Roman" w:hAnsi="Times New Roman" w:cs="Times New Roman"/>
          <w:sz w:val="28"/>
          <w:szCs w:val="28"/>
        </w:rPr>
        <w:t>2. Là tác giả đề nghị xét công nhận sáng kiến</w:t>
      </w:r>
      <w:r>
        <w:rPr>
          <w:rFonts w:hint="default" w:ascii="Times New Roman" w:hAnsi="Times New Roman" w:cs="Times New Roman"/>
          <w:sz w:val="28"/>
          <w:szCs w:val="28"/>
          <w:vertAlign w:val="superscript"/>
        </w:rPr>
        <w:footnoteReference w:id="1"/>
      </w:r>
      <w:r>
        <w:rPr>
          <w:rFonts w:hint="default" w:ascii="Times New Roman" w:hAnsi="Times New Roman" w:cs="Times New Roman"/>
          <w:sz w:val="28"/>
          <w:szCs w:val="28"/>
          <w:lang w:val="en-US"/>
        </w:rPr>
        <w:t>:</w:t>
      </w:r>
      <w:r>
        <w:rPr>
          <w:rFonts w:hint="default" w:ascii="Times New Roman" w:hAnsi="Times New Roman" w:cs="Times New Roman"/>
          <w:b/>
          <w:bCs/>
          <w:i/>
          <w:iCs/>
          <w:color w:val="000000" w:themeColor="text1"/>
          <w:sz w:val="28"/>
          <w:szCs w:val="28"/>
          <w:lang w:val="en-US"/>
          <w14:textFill>
            <w14:solidFill>
              <w14:schemeClr w14:val="tx1"/>
            </w14:solidFill>
          </w14:textFill>
        </w:rPr>
        <w:t xml:space="preserve"> Giải pháp r</w:t>
      </w:r>
      <w:r>
        <w:rPr>
          <w:rFonts w:hint="default" w:ascii="Times New Roman" w:hAnsi="Times New Roman" w:cs="Times New Roman"/>
          <w:b/>
          <w:bCs/>
          <w:i/>
          <w:iCs/>
          <w:sz w:val="28"/>
          <w:szCs w:val="28"/>
        </w:rPr>
        <w:t xml:space="preserve">èn kỹ năng giao tiếp </w:t>
      </w:r>
      <w:r>
        <w:rPr>
          <w:rFonts w:hint="default" w:ascii="Times New Roman" w:hAnsi="Times New Roman" w:cs="Times New Roman"/>
          <w:b/>
          <w:bCs/>
          <w:i/>
          <w:iCs/>
          <w:sz w:val="28"/>
          <w:szCs w:val="28"/>
          <w:lang w:val="en-US"/>
        </w:rPr>
        <w:t xml:space="preserve">nhằm phát triển sự </w:t>
      </w:r>
      <w:r>
        <w:rPr>
          <w:rFonts w:hint="default" w:ascii="Times New Roman" w:hAnsi="Times New Roman" w:cs="Times New Roman"/>
          <w:b/>
          <w:bCs/>
          <w:i/>
          <w:iCs/>
          <w:sz w:val="28"/>
          <w:szCs w:val="28"/>
        </w:rPr>
        <w:t>tự tin trong học tập cho học sinh lớp</w:t>
      </w:r>
      <w:r>
        <w:rPr>
          <w:rFonts w:hint="default" w:ascii="Times New Roman" w:hAnsi="Times New Roman" w:cs="Times New Roman"/>
          <w:b/>
          <w:bCs/>
          <w:i/>
          <w:iCs/>
          <w:sz w:val="28"/>
          <w:szCs w:val="28"/>
          <w:lang w:val="en-GB"/>
        </w:rPr>
        <w:t xml:space="preserve"> 4A3</w:t>
      </w:r>
      <w:r>
        <w:rPr>
          <w:rFonts w:hint="default" w:ascii="Times New Roman" w:hAnsi="Times New Roman" w:cs="Times New Roman"/>
          <w:b/>
          <w:bCs/>
          <w:i/>
          <w:sz w:val="28"/>
          <w:szCs w:val="28"/>
          <w:lang w:val="pt-BR" w:eastAsia="en-GB"/>
        </w:rPr>
        <w:t>, trường Tiểu học Giồng Găng.</w:t>
      </w:r>
    </w:p>
    <w:p w14:paraId="6FC009B0">
      <w:pPr>
        <w:pStyle w:val="8"/>
        <w:tabs>
          <w:tab w:val="left" w:pos="387"/>
        </w:tabs>
        <w:spacing w:before="120" w:line="264" w:lineRule="auto"/>
        <w:jc w:val="both"/>
        <w:rPr>
          <w:rFonts w:hint="default" w:ascii="Times New Roman" w:hAnsi="Times New Roman" w:cs="Times New Roman"/>
          <w:sz w:val="28"/>
          <w:szCs w:val="28"/>
        </w:rPr>
      </w:pPr>
      <w:bookmarkStart w:id="2" w:name="bookmark107"/>
      <w:bookmarkEnd w:id="2"/>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3. Chủ đầu tư tạo ra sáng kiến (trường hợp tác giả không đồng thời là chủ đầu tư tạo ra sáng kiến)</w:t>
      </w:r>
      <w:r>
        <w:rPr>
          <w:rFonts w:hint="default" w:ascii="Times New Roman" w:hAnsi="Times New Roman" w:cs="Times New Roman"/>
          <w:sz w:val="28"/>
          <w:szCs w:val="28"/>
          <w:vertAlign w:val="superscript"/>
          <w:lang w:val="vi-VN"/>
        </w:rPr>
        <w:t xml:space="preserve"> </w:t>
      </w:r>
      <w:r>
        <w:rPr>
          <w:rFonts w:hint="default" w:ascii="Times New Roman" w:hAnsi="Times New Roman" w:cs="Times New Roman"/>
          <w:sz w:val="28"/>
          <w:szCs w:val="28"/>
          <w:vertAlign w:val="superscript"/>
        </w:rPr>
        <w:footnoteReference w:id="2"/>
      </w: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Phạm Thị Trúc Giang, trường Tiểu học Giồng Găng, ấp Tân Bảnh, xã Tân Phước, huyện Tân Hồng, tỉnh Đồng Tháp.</w:t>
      </w:r>
    </w:p>
    <w:p w14:paraId="3540994D">
      <w:pPr>
        <w:tabs>
          <w:tab w:val="left" w:pos="709"/>
          <w:tab w:val="left" w:leader="dot" w:pos="9356"/>
        </w:tabs>
        <w:spacing w:before="120" w:after="120" w:line="264" w:lineRule="auto"/>
        <w:ind w:firstLine="720"/>
        <w:rPr>
          <w:rFonts w:hint="default" w:ascii="Times New Roman" w:hAnsi="Times New Roman" w:cs="Times New Roman"/>
          <w:sz w:val="28"/>
          <w:szCs w:val="28"/>
          <w:lang w:val="en-US"/>
        </w:rPr>
      </w:pPr>
      <w:bookmarkStart w:id="3" w:name="bookmark108"/>
      <w:bookmarkEnd w:id="3"/>
      <w:r>
        <w:rPr>
          <w:rFonts w:hint="default" w:ascii="Times New Roman" w:hAnsi="Times New Roman" w:cs="Times New Roman"/>
          <w:sz w:val="28"/>
          <w:szCs w:val="28"/>
        </w:rPr>
        <w:t>4. Lĩnh vực áp dụng sáng kiến</w:t>
      </w:r>
      <w:r>
        <w:rPr>
          <w:rFonts w:hint="default" w:ascii="Times New Roman" w:hAnsi="Times New Roman" w:cs="Times New Roman"/>
          <w:sz w:val="28"/>
          <w:szCs w:val="28"/>
          <w:vertAlign w:val="superscript"/>
        </w:rPr>
        <w:footnoteReference w:id="3"/>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Giáo dục</w:t>
      </w:r>
    </w:p>
    <w:p w14:paraId="0A45FC43">
      <w:pPr>
        <w:pStyle w:val="8"/>
        <w:tabs>
          <w:tab w:val="left" w:pos="451"/>
        </w:tabs>
        <w:spacing w:before="120" w:line="264" w:lineRule="auto"/>
        <w:jc w:val="both"/>
        <w:rPr>
          <w:rFonts w:hint="default" w:ascii="Times New Roman" w:hAnsi="Times New Roman" w:cs="Times New Roman"/>
          <w:sz w:val="28"/>
          <w:szCs w:val="28"/>
          <w:lang w:val="vi-VN"/>
        </w:rPr>
      </w:pPr>
      <w:bookmarkStart w:id="4" w:name="bookmark109"/>
      <w:bookmarkEnd w:id="4"/>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5. Ngày sáng kiến được áp dụng lần đầu hoặc áp dụng thử, (ghi ngày nào sớm hơn)</w:t>
      </w:r>
    </w:p>
    <w:p w14:paraId="39EB4F49">
      <w:pPr>
        <w:pStyle w:val="8"/>
        <w:spacing w:before="120" w:line="264" w:lineRule="auto"/>
        <w:ind w:firstLine="720"/>
        <w:jc w:val="both"/>
        <w:rPr>
          <w:rFonts w:hint="default" w:ascii="Times New Roman" w:hAnsi="Times New Roman" w:cs="Times New Roman"/>
          <w:sz w:val="28"/>
          <w:szCs w:val="28"/>
        </w:rPr>
      </w:pPr>
      <w:bookmarkStart w:id="5" w:name="bookmark110"/>
      <w:bookmarkEnd w:id="5"/>
      <w:r>
        <w:rPr>
          <w:rFonts w:hint="default" w:ascii="Times New Roman" w:hAnsi="Times New Roman" w:cs="Times New Roman"/>
          <w:sz w:val="28"/>
          <w:szCs w:val="28"/>
          <w:lang w:val="vi-VN"/>
        </w:rPr>
        <w:t>Ngày sáng kiến được áp dụng lần đầu</w:t>
      </w:r>
      <w:r>
        <w:rPr>
          <w:rFonts w:hint="default" w:ascii="Times New Roman" w:hAnsi="Times New Roman" w:cs="Times New Roman"/>
          <w:sz w:val="28"/>
          <w:szCs w:val="28"/>
        </w:rPr>
        <w:t xml:space="preserve"> ngày 02 tháng 11 năm 2024.</w:t>
      </w:r>
    </w:p>
    <w:p w14:paraId="134D7F29">
      <w:pPr>
        <w:pStyle w:val="8"/>
        <w:spacing w:before="120" w:line="264"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ab/>
      </w:r>
      <w:r>
        <w:rPr>
          <w:rFonts w:hint="default" w:ascii="Times New Roman" w:hAnsi="Times New Roman" w:cs="Times New Roman"/>
          <w:sz w:val="28"/>
          <w:szCs w:val="28"/>
          <w:lang w:val="vi-VN"/>
        </w:rPr>
        <w:t>6. Mô tả bản chất của sáng kiến</w:t>
      </w:r>
      <w:r>
        <w:rPr>
          <w:rFonts w:hint="default" w:ascii="Times New Roman" w:hAnsi="Times New Roman" w:cs="Times New Roman"/>
          <w:sz w:val="28"/>
          <w:szCs w:val="28"/>
          <w:vertAlign w:val="superscript"/>
        </w:rPr>
        <w:footnoteReference w:id="4"/>
      </w:r>
      <w:r>
        <w:rPr>
          <w:rFonts w:hint="default" w:ascii="Times New Roman" w:hAnsi="Times New Roman" w:cs="Times New Roman"/>
          <w:sz w:val="28"/>
          <w:szCs w:val="28"/>
          <w:lang w:val="vi-VN"/>
        </w:rPr>
        <w:t>:</w:t>
      </w:r>
    </w:p>
    <w:p w14:paraId="1F1400FE">
      <w:pPr>
        <w:pStyle w:val="8"/>
        <w:tabs>
          <w:tab w:val="left" w:pos="357"/>
        </w:tabs>
        <w:spacing w:before="120" w:line="264" w:lineRule="auto"/>
        <w:jc w:val="both"/>
        <w:rPr>
          <w:rFonts w:hint="default" w:ascii="Times New Roman" w:hAnsi="Times New Roman" w:cs="Times New Roman"/>
          <w:i/>
          <w:sz w:val="28"/>
          <w:szCs w:val="28"/>
          <w:lang w:val="vi-VN"/>
        </w:rPr>
      </w:pPr>
      <w:bookmarkStart w:id="6" w:name="bookmark111"/>
      <w:bookmarkEnd w:id="6"/>
      <w:bookmarkStart w:id="7" w:name="bookmark112"/>
      <w:bookmarkEnd w:id="7"/>
      <w:r>
        <w:rPr>
          <w:rFonts w:hint="default" w:ascii="Times New Roman" w:hAnsi="Times New Roman" w:cs="Times New Roman"/>
          <w:i/>
          <w:iCs/>
          <w:sz w:val="28"/>
          <w:szCs w:val="28"/>
          <w:lang w:val="vi-VN"/>
        </w:rPr>
        <w:tab/>
      </w:r>
      <w:r>
        <w:rPr>
          <w:rFonts w:hint="default" w:ascii="Times New Roman" w:hAnsi="Times New Roman" w:cs="Times New Roman"/>
          <w:i/>
          <w:iCs/>
          <w:sz w:val="28"/>
          <w:szCs w:val="28"/>
          <w:lang w:val="vi-VN"/>
        </w:rPr>
        <w:tab/>
      </w:r>
      <w:r>
        <w:rPr>
          <w:rFonts w:hint="default" w:ascii="Times New Roman" w:hAnsi="Times New Roman" w:cs="Times New Roman"/>
          <w:i/>
          <w:iCs/>
          <w:sz w:val="28"/>
          <w:szCs w:val="28"/>
          <w:lang w:val="vi-VN"/>
        </w:rPr>
        <w:t>6.1. Tình trạng của giải pháp đã biết:</w:t>
      </w:r>
    </w:p>
    <w:p w14:paraId="5D76D37C">
      <w:pPr>
        <w:pStyle w:val="8"/>
        <w:spacing w:before="120" w:line="264" w:lineRule="auto"/>
        <w:ind w:firstLine="720"/>
        <w:jc w:val="both"/>
        <w:rPr>
          <w:rFonts w:hint="default" w:ascii="Times New Roman" w:hAnsi="Times New Roman" w:cs="Times New Roman"/>
          <w:i/>
          <w:sz w:val="28"/>
          <w:szCs w:val="28"/>
        </w:rPr>
      </w:pPr>
      <w:bookmarkStart w:id="8" w:name="bookmark113"/>
      <w:bookmarkEnd w:id="8"/>
      <w:r>
        <w:rPr>
          <w:rFonts w:hint="default" w:ascii="Times New Roman" w:hAnsi="Times New Roman" w:cs="Times New Roman"/>
          <w:i/>
          <w:sz w:val="28"/>
          <w:szCs w:val="28"/>
          <w:lang w:val="vi-VN"/>
        </w:rPr>
        <w:t xml:space="preserve">a) </w:t>
      </w:r>
      <w:r>
        <w:rPr>
          <w:rFonts w:hint="default" w:ascii="Times New Roman" w:hAnsi="Times New Roman" w:cs="Times New Roman"/>
          <w:i/>
          <w:sz w:val="28"/>
          <w:szCs w:val="28"/>
        </w:rPr>
        <w:t>Thực trạng, nguyên nhân</w:t>
      </w:r>
    </w:p>
    <w:p w14:paraId="329C1344">
      <w:pPr>
        <w:ind w:firstLine="839"/>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Thực trạng</w:t>
      </w:r>
    </w:p>
    <w:p w14:paraId="289BDBAA">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color w:val="000000" w:themeColor="text1"/>
          <w:spacing w:val="-2"/>
          <w:sz w:val="28"/>
          <w:szCs w:val="28"/>
          <w14:textFill>
            <w14:solidFill>
              <w14:schemeClr w14:val="tx1"/>
            </w14:solidFill>
          </w14:textFill>
        </w:rPr>
        <w:t>Năm học 2024- 2025 tôi được nhà trường phân công chủ nhiệm lớp 4A3. L</w:t>
      </w:r>
      <w:r>
        <w:rPr>
          <w:rFonts w:hint="default" w:ascii="Times New Roman" w:hAnsi="Times New Roman" w:cs="Times New Roman"/>
          <w:sz w:val="28"/>
          <w:szCs w:val="28"/>
        </w:rPr>
        <w:t>ớp có sĩ số học sinh khá đông, nhưng chỉ hơn một nửa số học sinh tích cực tham gia vào các hoạt động học tập và giao tiếp với giáo viên và bạn bè. Số còn lại là những em còn thiếu tự tin trong giao tiếp, nhất là khi phát biểu trước lớp hoặc tham gia các hoạt động tập thể. Các em thường là học sinh nói chậm đa phần e ngại, e dè, ngại phát biểu và dẫn đến việc không chủ động bày tỏ ý kiến hoặc né tránh chia sẻ trước lớp</w:t>
      </w:r>
      <w:r>
        <w:rPr>
          <w:rFonts w:hint="default" w:ascii="Times New Roman" w:hAnsi="Times New Roman" w:cs="Times New Roman"/>
          <w:spacing w:val="-2"/>
          <w:sz w:val="28"/>
          <w:szCs w:val="28"/>
        </w:rPr>
        <w:t xml:space="preserve">. </w:t>
      </w:r>
      <w:r>
        <w:rPr>
          <w:rFonts w:hint="default" w:ascii="Times New Roman" w:hAnsi="Times New Roman" w:cs="Times New Roman"/>
          <w:color w:val="000000" w:themeColor="text1"/>
          <w:spacing w:val="-2"/>
          <w:sz w:val="28"/>
          <w:szCs w:val="28"/>
          <w14:textFill>
            <w14:solidFill>
              <w14:schemeClr w14:val="tx1"/>
            </w14:solidFill>
          </w14:textFill>
        </w:rPr>
        <w:t>Khi tôi tổ chức một hoạt động học tập nào đó như thảo luận nhóm đôi, nhóm bốn…thì chỉ có những học sinh khá giỏi nhanh nhẹn chủ động làm việc, còn lại thì thụ động</w:t>
      </w:r>
      <w:r>
        <w:rPr>
          <w:rFonts w:hint="default" w:ascii="Times New Roman" w:hAnsi="Times New Roman" w:cs="Times New Roman"/>
          <w:sz w:val="28"/>
          <w:szCs w:val="28"/>
        </w:rPr>
        <w:t>. Điều này ảnh hưởng không nhỏ đến kết quả học tập và sự phát triển toàn diện của các em.</w:t>
      </w:r>
    </w:p>
    <w:p w14:paraId="7E46D8ED">
      <w:pPr>
        <w:pStyle w:val="8"/>
        <w:spacing w:before="120"/>
        <w:ind w:firstLine="567"/>
        <w:jc w:val="both"/>
        <w:rPr>
          <w:rFonts w:hint="default" w:ascii="Times New Roman" w:hAnsi="Times New Roman" w:cs="Times New Roman"/>
          <w:color w:val="000000" w:themeColor="text1"/>
          <w:spacing w:val="-2"/>
          <w:sz w:val="28"/>
          <w:szCs w:val="28"/>
          <w14:textFill>
            <w14:solidFill>
              <w14:schemeClr w14:val="tx1"/>
            </w14:solidFill>
          </w14:textFill>
        </w:rPr>
      </w:pPr>
      <w:r>
        <w:rPr>
          <w:rFonts w:hint="default" w:ascii="Times New Roman" w:hAnsi="Times New Roman" w:cs="Times New Roman"/>
          <w:sz w:val="28"/>
          <w:szCs w:val="28"/>
        </w:rPr>
        <w:t>Mặt khác, qua quá trình tìm hiểu từ phụ huynh, bạn bè gần nhà các em, giáo viên chủ nhiệm năm trước và trò chuyện trực tiếp với các em tôi biết được t</w:t>
      </w:r>
      <w:r>
        <w:rPr>
          <w:rFonts w:hint="default" w:ascii="Times New Roman" w:hAnsi="Times New Roman" w:cs="Times New Roman"/>
          <w:color w:val="000000" w:themeColor="text1"/>
          <w:spacing w:val="-2"/>
          <w:sz w:val="28"/>
          <w:szCs w:val="28"/>
          <w14:textFill>
            <w14:solidFill>
              <w14:schemeClr w14:val="tx1"/>
            </w14:solidFill>
          </w14:textFill>
        </w:rPr>
        <w:t>rong số đó có một số em cha mẹ quá bận việc hay các em sống với ông bà nên ít được sự quan tâm đúng cách dần dần các em trở nên nhút nhát, thụ động.</w:t>
      </w:r>
    </w:p>
    <w:p w14:paraId="7EFD09EF">
      <w:pPr>
        <w:spacing w:before="120" w:after="120" w:line="264" w:lineRule="auto"/>
        <w:ind w:firstLine="567"/>
        <w:jc w:val="both"/>
        <w:rPr>
          <w:rFonts w:hint="default" w:ascii="Times New Roman" w:hAnsi="Times New Roman" w:cs="Times New Roman"/>
          <w:color w:val="FF0000"/>
          <w:sz w:val="28"/>
          <w:szCs w:val="28"/>
          <w:lang w:val="en-US"/>
        </w:rPr>
      </w:pPr>
      <w:r>
        <w:rPr>
          <w:rFonts w:hint="default" w:ascii="Times New Roman" w:hAnsi="Times New Roman" w:cs="Times New Roman"/>
          <w:sz w:val="28"/>
          <w:szCs w:val="28"/>
        </w:rPr>
        <w:t xml:space="preserve">Bên cạnh đó, phát triển ngôn ngữ là phát triển kỹ năng xã hội nên việc rèn luyện kỹ năng giao tiếp không chỉ giúp các em tự tin hơn trong học tập mà còn là nền tảng cho sự phát triển toàn diện trong tương lai. </w:t>
      </w:r>
      <w:r>
        <w:rPr>
          <w:rFonts w:hint="default" w:ascii="Times New Roman" w:hAnsi="Times New Roman" w:cs="Times New Roman"/>
          <w:color w:val="000000" w:themeColor="text1"/>
          <w:sz w:val="28"/>
          <w:szCs w:val="28"/>
          <w14:textFill>
            <w14:solidFill>
              <w14:schemeClr w14:val="tx1"/>
            </w14:solidFill>
          </w14:textFill>
        </w:rPr>
        <w:t>Vì vậy</w:t>
      </w: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sz w:val="28"/>
          <w:szCs w:val="28"/>
        </w:rPr>
        <w:t>tôi quyết định nghiên cứu và áp dụng các giải pháp nhằm nâng cao khả năng giao tiếp và sự tự tin cho học sinh</w:t>
      </w:r>
      <w:r>
        <w:rPr>
          <w:rFonts w:hint="default" w:ascii="Times New Roman" w:hAnsi="Times New Roman" w:cs="Times New Roman"/>
          <w:sz w:val="28"/>
          <w:szCs w:val="28"/>
          <w:lang w:val="en-US"/>
        </w:rPr>
        <w:t xml:space="preserve"> thông qua sáng kiến</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b/>
          <w:bCs/>
          <w:i/>
          <w:iCs/>
          <w:color w:val="000000" w:themeColor="text1"/>
          <w:sz w:val="28"/>
          <w:szCs w:val="28"/>
          <w:lang w:val="en-US"/>
          <w14:textFill>
            <w14:solidFill>
              <w14:schemeClr w14:val="tx1"/>
            </w14:solidFill>
          </w14:textFill>
        </w:rPr>
        <w:t>Giải pháp r</w:t>
      </w:r>
      <w:r>
        <w:rPr>
          <w:rFonts w:hint="default" w:ascii="Times New Roman" w:hAnsi="Times New Roman" w:cs="Times New Roman"/>
          <w:b/>
          <w:bCs/>
          <w:i/>
          <w:iCs/>
          <w:sz w:val="28"/>
          <w:szCs w:val="28"/>
        </w:rPr>
        <w:t xml:space="preserve">èn kỹ năng giao tiếp </w:t>
      </w:r>
      <w:r>
        <w:rPr>
          <w:rFonts w:hint="default" w:ascii="Times New Roman" w:hAnsi="Times New Roman" w:cs="Times New Roman"/>
          <w:b/>
          <w:bCs/>
          <w:i/>
          <w:iCs/>
          <w:sz w:val="28"/>
          <w:szCs w:val="28"/>
          <w:lang w:val="en-US"/>
        </w:rPr>
        <w:t xml:space="preserve">nhằm phát triển sự </w:t>
      </w:r>
      <w:r>
        <w:rPr>
          <w:rFonts w:hint="default" w:ascii="Times New Roman" w:hAnsi="Times New Roman" w:cs="Times New Roman"/>
          <w:b/>
          <w:bCs/>
          <w:i/>
          <w:iCs/>
          <w:sz w:val="28"/>
          <w:szCs w:val="28"/>
        </w:rPr>
        <w:t>tự tin trong học tập cho học sinh lớp</w:t>
      </w:r>
      <w:r>
        <w:rPr>
          <w:rFonts w:hint="default" w:ascii="Times New Roman" w:hAnsi="Times New Roman" w:cs="Times New Roman"/>
          <w:b/>
          <w:bCs/>
          <w:i/>
          <w:iCs/>
          <w:sz w:val="28"/>
          <w:szCs w:val="28"/>
          <w:lang w:val="en-GB"/>
        </w:rPr>
        <w:t xml:space="preserve"> 4A3</w:t>
      </w:r>
      <w:r>
        <w:rPr>
          <w:rFonts w:hint="default" w:ascii="Times New Roman" w:hAnsi="Times New Roman" w:cs="Times New Roman"/>
          <w:b/>
          <w:bCs/>
          <w:i/>
          <w:sz w:val="28"/>
          <w:szCs w:val="28"/>
          <w:lang w:val="pt-BR" w:eastAsia="en-GB"/>
        </w:rPr>
        <w:t>, trường Tiểu học Giồng Găng”.</w:t>
      </w:r>
    </w:p>
    <w:p w14:paraId="4C73102F">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Qua tiến hành khảo sát đầu năm để xem xét năng lực giao tiếp của các em, kết quả như sau:</w:t>
      </w:r>
    </w:p>
    <w:p w14:paraId="7540A660">
      <w:pPr>
        <w:widowControl w:val="0"/>
        <w:spacing w:before="120" w:after="120"/>
        <w:ind w:firstLine="567"/>
        <w:jc w:val="both"/>
        <w:rPr>
          <w:rFonts w:hint="default" w:ascii="Times New Roman" w:hAnsi="Times New Roman" w:cs="Times New Roman"/>
          <w:b/>
          <w:sz w:val="28"/>
          <w:szCs w:val="28"/>
        </w:rPr>
      </w:pPr>
      <w:r>
        <w:rPr>
          <w:rFonts w:hint="default" w:ascii="Times New Roman" w:hAnsi="Times New Roman" w:cs="Times New Roman"/>
          <w:b/>
          <w:bCs/>
          <w:iCs/>
          <w:sz w:val="28"/>
          <w:szCs w:val="28"/>
        </w:rPr>
        <w:t xml:space="preserve">Bảng </w:t>
      </w:r>
      <w:r>
        <w:rPr>
          <w:rFonts w:hint="default" w:ascii="Times New Roman" w:hAnsi="Times New Roman" w:cs="Times New Roman"/>
          <w:b/>
          <w:bCs/>
          <w:iCs/>
          <w:sz w:val="28"/>
          <w:szCs w:val="28"/>
          <w:lang w:val="en-US"/>
        </w:rPr>
        <w:t>1</w:t>
      </w:r>
      <w:r>
        <w:rPr>
          <w:rFonts w:hint="default" w:ascii="Times New Roman" w:hAnsi="Times New Roman" w:cs="Times New Roman"/>
          <w:b/>
          <w:bCs/>
          <w:iCs/>
          <w:sz w:val="28"/>
          <w:szCs w:val="28"/>
        </w:rPr>
        <w:t>. Bảng</w:t>
      </w:r>
      <w:r>
        <w:rPr>
          <w:rFonts w:hint="default" w:ascii="Times New Roman" w:hAnsi="Times New Roman" w:cs="Times New Roman"/>
          <w:b/>
          <w:sz w:val="28"/>
          <w:szCs w:val="28"/>
        </w:rPr>
        <w:t xml:space="preserve"> khảo sát trước tác động</w:t>
      </w:r>
    </w:p>
    <w:tbl>
      <w:tblPr>
        <w:tblStyle w:val="5"/>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158"/>
        <w:gridCol w:w="893"/>
        <w:gridCol w:w="1126"/>
        <w:gridCol w:w="893"/>
        <w:gridCol w:w="788"/>
        <w:gridCol w:w="874"/>
        <w:gridCol w:w="924"/>
        <w:gridCol w:w="996"/>
        <w:gridCol w:w="990"/>
      </w:tblGrid>
      <w:tr w14:paraId="60D6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03" w:type="dxa"/>
            <w:vMerge w:val="restart"/>
            <w:tcBorders>
              <w:top w:val="single" w:color="auto" w:sz="4" w:space="0"/>
              <w:left w:val="single" w:color="auto" w:sz="4" w:space="0"/>
              <w:right w:val="single" w:color="auto" w:sz="4" w:space="0"/>
            </w:tcBorders>
          </w:tcPr>
          <w:p w14:paraId="3A6DC3EA">
            <w:pPr>
              <w:jc w:val="center"/>
              <w:rPr>
                <w:rFonts w:hint="default" w:ascii="Times New Roman" w:hAnsi="Times New Roman" w:cs="Times New Roman"/>
                <w:b/>
                <w:sz w:val="28"/>
                <w:szCs w:val="28"/>
              </w:rPr>
            </w:pPr>
          </w:p>
          <w:p w14:paraId="2001C718">
            <w:pPr>
              <w:jc w:val="center"/>
              <w:rPr>
                <w:rFonts w:hint="default" w:ascii="Times New Roman" w:hAnsi="Times New Roman" w:cs="Times New Roman"/>
                <w:b/>
                <w:sz w:val="28"/>
                <w:szCs w:val="28"/>
              </w:rPr>
            </w:pPr>
          </w:p>
          <w:p w14:paraId="7F3FAA73">
            <w:pPr>
              <w:jc w:val="center"/>
              <w:rPr>
                <w:rFonts w:hint="default" w:ascii="Times New Roman" w:hAnsi="Times New Roman" w:cs="Times New Roman"/>
                <w:b/>
                <w:sz w:val="28"/>
                <w:szCs w:val="28"/>
              </w:rPr>
            </w:pPr>
            <w:r>
              <w:rPr>
                <w:rFonts w:hint="default" w:ascii="Times New Roman" w:hAnsi="Times New Roman" w:cs="Times New Roman"/>
                <w:b/>
                <w:sz w:val="28"/>
                <w:szCs w:val="28"/>
              </w:rPr>
              <w:t>Thời gian</w:t>
            </w:r>
          </w:p>
          <w:p w14:paraId="487AE999">
            <w:pPr>
              <w:jc w:val="center"/>
              <w:rPr>
                <w:rFonts w:hint="default" w:ascii="Times New Roman" w:hAnsi="Times New Roman" w:cs="Times New Roman"/>
                <w:i/>
                <w:sz w:val="28"/>
                <w:szCs w:val="28"/>
                <w:lang w:val="en-US"/>
              </w:rPr>
            </w:pPr>
          </w:p>
          <w:p w14:paraId="2E607B1C">
            <w:pPr>
              <w:jc w:val="center"/>
              <w:rPr>
                <w:rFonts w:hint="default" w:ascii="Times New Roman" w:hAnsi="Times New Roman" w:cs="Times New Roman"/>
                <w:i/>
                <w:sz w:val="28"/>
                <w:szCs w:val="28"/>
                <w:lang w:val="en-US"/>
              </w:rPr>
            </w:pPr>
          </w:p>
          <w:p w14:paraId="465FA38F">
            <w:pPr>
              <w:rPr>
                <w:rFonts w:hint="default" w:ascii="Times New Roman" w:hAnsi="Times New Roman" w:cs="Times New Roman"/>
                <w:b/>
                <w:sz w:val="28"/>
                <w:szCs w:val="28"/>
              </w:rPr>
            </w:pPr>
          </w:p>
        </w:tc>
        <w:tc>
          <w:tcPr>
            <w:tcW w:w="1158" w:type="dxa"/>
            <w:vMerge w:val="restart"/>
            <w:tcBorders>
              <w:top w:val="single" w:color="auto" w:sz="4" w:space="0"/>
              <w:left w:val="single" w:color="auto" w:sz="4" w:space="0"/>
              <w:right w:val="single" w:color="auto" w:sz="4" w:space="0"/>
            </w:tcBorders>
            <w:shd w:val="clear" w:color="auto" w:fill="auto"/>
            <w:vAlign w:val="center"/>
          </w:tcPr>
          <w:p w14:paraId="5E127C3D">
            <w:pPr>
              <w:jc w:val="center"/>
              <w:rPr>
                <w:rFonts w:hint="default" w:ascii="Times New Roman" w:hAnsi="Times New Roman" w:cs="Times New Roman"/>
                <w:b/>
                <w:sz w:val="28"/>
                <w:szCs w:val="28"/>
              </w:rPr>
            </w:pPr>
          </w:p>
          <w:p w14:paraId="06352175">
            <w:pPr>
              <w:jc w:val="center"/>
              <w:rPr>
                <w:rFonts w:hint="default" w:ascii="Times New Roman" w:hAnsi="Times New Roman" w:cs="Times New Roman"/>
                <w:b/>
                <w:sz w:val="28"/>
                <w:szCs w:val="28"/>
              </w:rPr>
            </w:pPr>
            <w:r>
              <w:rPr>
                <w:rFonts w:hint="default" w:ascii="Times New Roman" w:hAnsi="Times New Roman" w:cs="Times New Roman"/>
                <w:b/>
                <w:sz w:val="28"/>
                <w:szCs w:val="28"/>
              </w:rPr>
              <w:t>Tổng số học sinh</w:t>
            </w:r>
          </w:p>
          <w:p w14:paraId="3F512B31">
            <w:pPr>
              <w:jc w:val="center"/>
              <w:rPr>
                <w:rFonts w:hint="default" w:ascii="Times New Roman" w:hAnsi="Times New Roman" w:cs="Times New Roman"/>
                <w:b/>
                <w:sz w:val="28"/>
                <w:szCs w:val="28"/>
              </w:rPr>
            </w:pPr>
          </w:p>
          <w:p w14:paraId="27F2DEA7">
            <w:pPr>
              <w:jc w:val="center"/>
              <w:rPr>
                <w:rFonts w:hint="default" w:ascii="Times New Roman" w:hAnsi="Times New Roman" w:cs="Times New Roman"/>
                <w:b/>
                <w:sz w:val="28"/>
                <w:szCs w:val="28"/>
              </w:rPr>
            </w:pPr>
          </w:p>
          <w:p w14:paraId="2B547D11">
            <w:pPr>
              <w:rPr>
                <w:rFonts w:hint="default" w:ascii="Times New Roman" w:hAnsi="Times New Roman" w:cs="Times New Roman"/>
                <w:b/>
                <w:sz w:val="28"/>
                <w:szCs w:val="28"/>
              </w:rPr>
            </w:pPr>
          </w:p>
        </w:tc>
        <w:tc>
          <w:tcPr>
            <w:tcW w:w="7484" w:type="dxa"/>
            <w:gridSpan w:val="8"/>
            <w:tcBorders>
              <w:top w:val="single" w:color="auto" w:sz="4" w:space="0"/>
              <w:left w:val="single" w:color="auto" w:sz="4" w:space="0"/>
              <w:right w:val="single" w:color="auto" w:sz="4" w:space="0"/>
            </w:tcBorders>
          </w:tcPr>
          <w:p w14:paraId="634ECB31">
            <w:pPr>
              <w:jc w:val="center"/>
              <w:rPr>
                <w:rFonts w:hint="default" w:ascii="Times New Roman" w:hAnsi="Times New Roman" w:cs="Times New Roman"/>
                <w:b/>
                <w:sz w:val="28"/>
                <w:szCs w:val="28"/>
                <w:lang w:val="en-US"/>
              </w:rPr>
            </w:pPr>
            <w:r>
              <w:rPr>
                <w:rFonts w:hint="default" w:ascii="Times New Roman" w:hAnsi="Times New Roman" w:cs="Times New Roman"/>
                <w:b/>
                <w:sz w:val="28"/>
                <w:szCs w:val="28"/>
              </w:rPr>
              <w:t>K</w:t>
            </w:r>
            <w:r>
              <w:rPr>
                <w:rFonts w:hint="default" w:ascii="Times New Roman" w:hAnsi="Times New Roman" w:cs="Times New Roman"/>
                <w:b/>
                <w:sz w:val="28"/>
                <w:szCs w:val="28"/>
                <w:lang w:val="en-US"/>
              </w:rPr>
              <w:t>ỹ</w:t>
            </w:r>
            <w:r>
              <w:rPr>
                <w:rFonts w:hint="default" w:ascii="Times New Roman" w:hAnsi="Times New Roman" w:cs="Times New Roman"/>
                <w:b/>
                <w:sz w:val="28"/>
                <w:szCs w:val="28"/>
              </w:rPr>
              <w:t xml:space="preserve"> năng </w:t>
            </w:r>
            <w:r>
              <w:rPr>
                <w:rFonts w:hint="default" w:ascii="Times New Roman" w:hAnsi="Times New Roman" w:cs="Times New Roman"/>
                <w:b/>
                <w:sz w:val="28"/>
                <w:szCs w:val="28"/>
                <w:lang w:val="en-US"/>
              </w:rPr>
              <w:t>giao tiếp</w:t>
            </w:r>
          </w:p>
        </w:tc>
      </w:tr>
      <w:tr w14:paraId="6340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3" w:type="dxa"/>
            <w:vMerge w:val="continue"/>
            <w:tcBorders>
              <w:left w:val="single" w:color="auto" w:sz="4" w:space="0"/>
              <w:right w:val="single" w:color="auto" w:sz="4" w:space="0"/>
            </w:tcBorders>
            <w:vAlign w:val="center"/>
          </w:tcPr>
          <w:p w14:paraId="0D7FF298">
            <w:pPr>
              <w:jc w:val="center"/>
              <w:rPr>
                <w:rFonts w:hint="default" w:ascii="Times New Roman" w:hAnsi="Times New Roman" w:cs="Times New Roman"/>
                <w:b/>
                <w:sz w:val="28"/>
                <w:szCs w:val="28"/>
                <w:lang w:val="en-US"/>
              </w:rPr>
            </w:pPr>
          </w:p>
        </w:tc>
        <w:tc>
          <w:tcPr>
            <w:tcW w:w="1158" w:type="dxa"/>
            <w:vMerge w:val="continue"/>
            <w:tcBorders>
              <w:left w:val="single" w:color="auto" w:sz="4" w:space="0"/>
              <w:right w:val="single" w:color="auto" w:sz="4" w:space="0"/>
            </w:tcBorders>
            <w:shd w:val="clear" w:color="auto" w:fill="auto"/>
            <w:vAlign w:val="center"/>
          </w:tcPr>
          <w:p w14:paraId="008A6C57">
            <w:pPr>
              <w:jc w:val="center"/>
              <w:rPr>
                <w:rFonts w:hint="default" w:ascii="Times New Roman" w:hAnsi="Times New Roman" w:cs="Times New Roman"/>
                <w:bCs/>
                <w:sz w:val="28"/>
                <w:szCs w:val="28"/>
                <w:lang w:val="en-US"/>
              </w:rPr>
            </w:pPr>
          </w:p>
        </w:tc>
        <w:tc>
          <w:tcPr>
            <w:tcW w:w="20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6B0525">
            <w:pPr>
              <w:rPr>
                <w:rFonts w:hint="default" w:ascii="Times New Roman" w:hAnsi="Times New Roman" w:cs="Times New Roman"/>
                <w:bCs/>
                <w:iCs/>
                <w:sz w:val="28"/>
                <w:szCs w:val="28"/>
                <w:lang w:val="pt-BR"/>
              </w:rPr>
            </w:pPr>
            <w:r>
              <w:rPr>
                <w:rFonts w:hint="default" w:ascii="Times New Roman" w:hAnsi="Times New Roman" w:cs="Times New Roman"/>
                <w:bCs/>
                <w:iCs/>
                <w:sz w:val="28"/>
                <w:szCs w:val="28"/>
                <w:lang w:val="pt-BR"/>
              </w:rPr>
              <w:t>HS nói mạch lạc, tự tin và tương tác giao tiếp tốt</w:t>
            </w:r>
          </w:p>
        </w:tc>
        <w:tc>
          <w:tcPr>
            <w:tcW w:w="1681" w:type="dxa"/>
            <w:gridSpan w:val="2"/>
            <w:tcBorders>
              <w:top w:val="single" w:color="auto" w:sz="4" w:space="0"/>
              <w:left w:val="single" w:color="auto" w:sz="4" w:space="0"/>
              <w:bottom w:val="single" w:color="auto" w:sz="4" w:space="0"/>
              <w:right w:val="single" w:color="auto" w:sz="4" w:space="0"/>
            </w:tcBorders>
          </w:tcPr>
          <w:p w14:paraId="79B1377A">
            <w:pPr>
              <w:rPr>
                <w:rFonts w:hint="default" w:ascii="Times New Roman" w:hAnsi="Times New Roman" w:cs="Times New Roman"/>
                <w:sz w:val="28"/>
                <w:szCs w:val="28"/>
              </w:rPr>
            </w:pPr>
            <w:r>
              <w:rPr>
                <w:rFonts w:hint="default" w:ascii="Times New Roman" w:hAnsi="Times New Roman" w:cs="Times New Roman"/>
                <w:sz w:val="28"/>
                <w:szCs w:val="28"/>
                <w:lang w:val="en-US"/>
              </w:rPr>
              <w:t>Chưa</w:t>
            </w:r>
            <w:r>
              <w:rPr>
                <w:rFonts w:hint="default" w:ascii="Times New Roman" w:hAnsi="Times New Roman" w:cs="Times New Roman"/>
                <w:sz w:val="28"/>
                <w:szCs w:val="28"/>
              </w:rPr>
              <w:t xml:space="preserve"> biết cách diễn đạt</w:t>
            </w:r>
            <w:r>
              <w:rPr>
                <w:rFonts w:hint="default" w:ascii="Times New Roman" w:hAnsi="Times New Roman" w:cs="Times New Roman"/>
                <w:sz w:val="28"/>
                <w:szCs w:val="28"/>
                <w:lang w:val="en-US"/>
              </w:rPr>
              <w:t xml:space="preserve"> khi giao tiếp.</w:t>
            </w:r>
          </w:p>
        </w:tc>
        <w:tc>
          <w:tcPr>
            <w:tcW w:w="1798" w:type="dxa"/>
            <w:gridSpan w:val="2"/>
            <w:tcBorders>
              <w:top w:val="single" w:color="auto" w:sz="4" w:space="0"/>
              <w:left w:val="single" w:color="auto" w:sz="4" w:space="0"/>
              <w:bottom w:val="single" w:color="auto" w:sz="4" w:space="0"/>
              <w:right w:val="single" w:color="auto" w:sz="4" w:space="0"/>
            </w:tcBorders>
            <w:shd w:val="clear" w:color="auto" w:fill="auto"/>
          </w:tcPr>
          <w:p w14:paraId="1EAA433A">
            <w:pPr>
              <w:rPr>
                <w:rFonts w:hint="default" w:ascii="Times New Roman" w:hAnsi="Times New Roman" w:cs="Times New Roman"/>
                <w:sz w:val="28"/>
                <w:szCs w:val="28"/>
                <w:lang w:val="en-US"/>
              </w:rPr>
            </w:pPr>
            <w:r>
              <w:rPr>
                <w:rFonts w:hint="default" w:ascii="Times New Roman" w:hAnsi="Times New Roman" w:cs="Times New Roman"/>
                <w:sz w:val="28"/>
                <w:szCs w:val="28"/>
              </w:rPr>
              <w:t>Thiếu sự quan tâm từ gia đình</w:t>
            </w:r>
            <w:r>
              <w:rPr>
                <w:rFonts w:hint="default" w:ascii="Times New Roman" w:hAnsi="Times New Roman" w:cs="Times New Roman"/>
                <w:sz w:val="28"/>
                <w:szCs w:val="28"/>
                <w:lang w:val="en-US"/>
              </w:rPr>
              <w:t>.</w:t>
            </w:r>
          </w:p>
        </w:tc>
        <w:tc>
          <w:tcPr>
            <w:tcW w:w="1986" w:type="dxa"/>
            <w:gridSpan w:val="2"/>
            <w:tcBorders>
              <w:top w:val="single" w:color="auto" w:sz="4" w:space="0"/>
              <w:left w:val="single" w:color="auto" w:sz="4" w:space="0"/>
              <w:bottom w:val="single" w:color="auto" w:sz="4" w:space="0"/>
              <w:right w:val="single" w:color="auto" w:sz="4" w:space="0"/>
            </w:tcBorders>
            <w:shd w:val="clear" w:color="auto" w:fill="auto"/>
          </w:tcPr>
          <w:p w14:paraId="04E1BDF3">
            <w:pPr>
              <w:rPr>
                <w:rFonts w:hint="default" w:ascii="Times New Roman" w:hAnsi="Times New Roman" w:cs="Times New Roman"/>
                <w:sz w:val="28"/>
                <w:szCs w:val="28"/>
              </w:rPr>
            </w:pPr>
            <w:r>
              <w:rPr>
                <w:rFonts w:hint="default" w:ascii="Times New Roman" w:hAnsi="Times New Roman" w:cs="Times New Roman"/>
                <w:sz w:val="28"/>
                <w:szCs w:val="28"/>
                <w:lang w:val="en-US"/>
              </w:rPr>
              <w:t>T</w:t>
            </w:r>
            <w:r>
              <w:rPr>
                <w:rFonts w:hint="default" w:ascii="Times New Roman" w:hAnsi="Times New Roman" w:cs="Times New Roman"/>
                <w:sz w:val="28"/>
                <w:szCs w:val="28"/>
              </w:rPr>
              <w:t xml:space="preserve">ính cách </w:t>
            </w:r>
            <w:r>
              <w:rPr>
                <w:rFonts w:hint="default" w:ascii="Times New Roman" w:hAnsi="Times New Roman" w:cs="Times New Roman"/>
                <w:sz w:val="28"/>
                <w:szCs w:val="28"/>
                <w:lang w:val="en-US"/>
              </w:rPr>
              <w:t>nhút nhát, ngại giao tiếp.</w:t>
            </w:r>
          </w:p>
        </w:tc>
      </w:tr>
      <w:tr w14:paraId="3ED8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03" w:type="dxa"/>
            <w:vMerge w:val="continue"/>
            <w:tcBorders>
              <w:left w:val="single" w:color="auto" w:sz="4" w:space="0"/>
              <w:right w:val="single" w:color="auto" w:sz="4" w:space="0"/>
            </w:tcBorders>
          </w:tcPr>
          <w:p w14:paraId="44C8664C">
            <w:pPr>
              <w:jc w:val="center"/>
              <w:rPr>
                <w:rFonts w:hint="default" w:ascii="Times New Roman" w:hAnsi="Times New Roman" w:cs="Times New Roman"/>
                <w:sz w:val="28"/>
                <w:szCs w:val="28"/>
              </w:rPr>
            </w:pPr>
          </w:p>
        </w:tc>
        <w:tc>
          <w:tcPr>
            <w:tcW w:w="1158" w:type="dxa"/>
            <w:vMerge w:val="continue"/>
            <w:tcBorders>
              <w:left w:val="single" w:color="auto" w:sz="4" w:space="0"/>
              <w:right w:val="single" w:color="auto" w:sz="4" w:space="0"/>
            </w:tcBorders>
            <w:shd w:val="clear" w:color="auto" w:fill="auto"/>
            <w:vAlign w:val="center"/>
          </w:tcPr>
          <w:p w14:paraId="57094BD2">
            <w:pPr>
              <w:jc w:val="center"/>
              <w:rPr>
                <w:rFonts w:hint="default" w:ascii="Times New Roman" w:hAnsi="Times New Roman" w:cs="Times New Roman"/>
                <w:sz w:val="28"/>
                <w:szCs w:val="28"/>
              </w:rPr>
            </w:pPr>
          </w:p>
        </w:tc>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14:paraId="1AAEABCE">
            <w:pPr>
              <w:pStyle w:val="3"/>
              <w:spacing w:before="0"/>
              <w:jc w:val="center"/>
              <w:rPr>
                <w:rFonts w:hint="default" w:ascii="Times New Roman" w:hAnsi="Times New Roman" w:cs="Times New Roman"/>
                <w:b/>
                <w:i/>
                <w:iCs/>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3A01C29F">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70941DDC">
            <w:pPr>
              <w:pStyle w:val="3"/>
              <w:spacing w:before="0"/>
              <w:jc w:val="center"/>
              <w:rPr>
                <w:rFonts w:hint="default" w:ascii="Times New Roman" w:hAnsi="Times New Roman" w:cs="Times New Roman"/>
                <w:b/>
                <w:i/>
                <w:iCs/>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893" w:type="dxa"/>
            <w:tcBorders>
              <w:top w:val="single" w:color="auto" w:sz="4" w:space="0"/>
              <w:left w:val="single" w:color="auto" w:sz="4" w:space="0"/>
              <w:bottom w:val="single" w:color="auto" w:sz="4" w:space="0"/>
              <w:right w:val="single" w:color="auto" w:sz="4" w:space="0"/>
            </w:tcBorders>
            <w:vAlign w:val="center"/>
          </w:tcPr>
          <w:p w14:paraId="7D4A616D">
            <w:pPr>
              <w:jc w:val="center"/>
              <w:rPr>
                <w:rFonts w:hint="default" w:ascii="Times New Roman" w:hAnsi="Times New Roman" w:cs="Times New Roman"/>
                <w:b/>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788" w:type="dxa"/>
            <w:tcBorders>
              <w:top w:val="single" w:color="auto" w:sz="4" w:space="0"/>
              <w:left w:val="single" w:color="auto" w:sz="4" w:space="0"/>
              <w:bottom w:val="single" w:color="auto" w:sz="4" w:space="0"/>
              <w:right w:val="single" w:color="auto" w:sz="4" w:space="0"/>
            </w:tcBorders>
            <w:vAlign w:val="center"/>
          </w:tcPr>
          <w:p w14:paraId="29889101">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772F9752">
            <w:pPr>
              <w:jc w:val="center"/>
              <w:rPr>
                <w:rFonts w:hint="default" w:ascii="Times New Roman" w:hAnsi="Times New Roman" w:cs="Times New Roman"/>
                <w:b/>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77CD1B53">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129E26C8">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58428239">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0A8AAE0F">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54437C4">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251C042A">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w:t>
            </w:r>
          </w:p>
        </w:tc>
      </w:tr>
      <w:tr w14:paraId="36C6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03" w:type="dxa"/>
            <w:tcBorders>
              <w:left w:val="single" w:color="auto" w:sz="4" w:space="0"/>
              <w:bottom w:val="single" w:color="auto" w:sz="4" w:space="0"/>
              <w:right w:val="single" w:color="auto" w:sz="4" w:space="0"/>
            </w:tcBorders>
          </w:tcPr>
          <w:p w14:paraId="14D83861">
            <w:pPr>
              <w:jc w:val="center"/>
              <w:rPr>
                <w:rFonts w:hint="default" w:ascii="Times New Roman" w:hAnsi="Times New Roman" w:cs="Times New Roman"/>
                <w:i/>
                <w:sz w:val="28"/>
                <w:szCs w:val="28"/>
                <w:lang w:val="en-US"/>
              </w:rPr>
            </w:pPr>
          </w:p>
          <w:p w14:paraId="45F7A63F">
            <w:pPr>
              <w:jc w:val="center"/>
              <w:rPr>
                <w:rFonts w:hint="default" w:ascii="Times New Roman" w:hAnsi="Times New Roman" w:cs="Times New Roman"/>
                <w:iCs/>
                <w:sz w:val="28"/>
                <w:szCs w:val="28"/>
                <w:lang w:val="en-US"/>
              </w:rPr>
            </w:pPr>
            <w:r>
              <w:rPr>
                <w:rFonts w:hint="default" w:ascii="Times New Roman" w:hAnsi="Times New Roman" w:cs="Times New Roman"/>
                <w:iCs/>
                <w:sz w:val="28"/>
                <w:szCs w:val="28"/>
                <w:lang w:val="en-US"/>
              </w:rPr>
              <w:t>Đầu</w:t>
            </w:r>
          </w:p>
          <w:p w14:paraId="48B1A3E4">
            <w:pPr>
              <w:jc w:val="center"/>
              <w:rPr>
                <w:rFonts w:hint="default" w:ascii="Times New Roman" w:hAnsi="Times New Roman" w:cs="Times New Roman"/>
                <w:sz w:val="28"/>
                <w:szCs w:val="28"/>
              </w:rPr>
            </w:pPr>
            <w:r>
              <w:rPr>
                <w:rFonts w:hint="default" w:ascii="Times New Roman" w:hAnsi="Times New Roman" w:cs="Times New Roman"/>
                <w:iCs/>
                <w:sz w:val="28"/>
                <w:szCs w:val="28"/>
                <w:lang w:val="en-US"/>
              </w:rPr>
              <w:t>năm</w:t>
            </w:r>
          </w:p>
        </w:tc>
        <w:tc>
          <w:tcPr>
            <w:tcW w:w="1158" w:type="dxa"/>
            <w:tcBorders>
              <w:left w:val="single" w:color="auto" w:sz="4" w:space="0"/>
              <w:bottom w:val="single" w:color="auto" w:sz="4" w:space="0"/>
              <w:right w:val="single" w:color="auto" w:sz="4" w:space="0"/>
            </w:tcBorders>
            <w:shd w:val="clear" w:color="auto" w:fill="auto"/>
            <w:vAlign w:val="center"/>
          </w:tcPr>
          <w:p w14:paraId="61E935F9">
            <w:pPr>
              <w:jc w:val="center"/>
              <w:rPr>
                <w:rFonts w:hint="default" w:ascii="Times New Roman" w:hAnsi="Times New Roman" w:cs="Times New Roman"/>
                <w:sz w:val="28"/>
                <w:szCs w:val="28"/>
              </w:rPr>
            </w:pPr>
            <w:r>
              <w:rPr>
                <w:rFonts w:hint="default" w:ascii="Times New Roman" w:hAnsi="Times New Roman" w:cs="Times New Roman"/>
                <w:bCs/>
                <w:sz w:val="28"/>
                <w:szCs w:val="28"/>
              </w:rPr>
              <w:t>3</w:t>
            </w:r>
            <w:r>
              <w:rPr>
                <w:rFonts w:hint="default" w:ascii="Times New Roman" w:hAnsi="Times New Roman" w:cs="Times New Roman"/>
                <w:bCs/>
                <w:sz w:val="28"/>
                <w:szCs w:val="28"/>
                <w:lang w:val="en-US"/>
              </w:rPr>
              <w:t>6</w:t>
            </w:r>
          </w:p>
        </w:tc>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14:paraId="4AC86A9F">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20</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05AF3573">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56</w:t>
            </w:r>
          </w:p>
        </w:tc>
        <w:tc>
          <w:tcPr>
            <w:tcW w:w="893" w:type="dxa"/>
            <w:tcBorders>
              <w:top w:val="single" w:color="auto" w:sz="4" w:space="0"/>
              <w:left w:val="single" w:color="auto" w:sz="4" w:space="0"/>
              <w:bottom w:val="single" w:color="auto" w:sz="4" w:space="0"/>
              <w:right w:val="single" w:color="auto" w:sz="4" w:space="0"/>
            </w:tcBorders>
            <w:vAlign w:val="center"/>
          </w:tcPr>
          <w:p w14:paraId="2DA22E88">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c>
          <w:tcPr>
            <w:tcW w:w="788" w:type="dxa"/>
            <w:tcBorders>
              <w:top w:val="single" w:color="auto" w:sz="4" w:space="0"/>
              <w:left w:val="single" w:color="auto" w:sz="4" w:space="0"/>
              <w:bottom w:val="single" w:color="auto" w:sz="4" w:space="0"/>
              <w:right w:val="single" w:color="auto" w:sz="4" w:space="0"/>
            </w:tcBorders>
            <w:vAlign w:val="center"/>
          </w:tcPr>
          <w:p w14:paraId="41DFE243">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19</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44F7E96C">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5</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75C2C034">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14</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4B548147">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F05A56">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11</w:t>
            </w:r>
          </w:p>
        </w:tc>
      </w:tr>
    </w:tbl>
    <w:p w14:paraId="32C46B2B">
      <w:pPr>
        <w:widowControl w:val="0"/>
        <w:spacing w:before="120" w:after="120"/>
        <w:ind w:firstLine="720"/>
        <w:jc w:val="both"/>
        <w:rPr>
          <w:rFonts w:hint="default" w:ascii="Times New Roman" w:hAnsi="Times New Roman" w:cs="Times New Roman"/>
          <w:sz w:val="28"/>
          <w:szCs w:val="28"/>
          <w:lang w:val="en-US"/>
        </w:rPr>
      </w:pPr>
      <w:r>
        <w:rPr>
          <w:rFonts w:hint="default" w:ascii="Times New Roman" w:hAnsi="Times New Roman" w:cs="Times New Roman"/>
          <w:iCs/>
          <w:sz w:val="28"/>
          <w:szCs w:val="28"/>
          <w:lang w:val="en-US"/>
        </w:rPr>
        <w:t>Qua</w:t>
      </w:r>
      <w:r>
        <w:rPr>
          <w:rFonts w:hint="default" w:ascii="Times New Roman" w:hAnsi="Times New Roman" w:cs="Times New Roman"/>
          <w:iCs/>
          <w:sz w:val="28"/>
          <w:szCs w:val="28"/>
        </w:rPr>
        <w:t xml:space="preserve"> kết quả </w:t>
      </w:r>
      <w:r>
        <w:rPr>
          <w:rFonts w:hint="default" w:ascii="Times New Roman" w:hAnsi="Times New Roman" w:cs="Times New Roman"/>
          <w:iCs/>
          <w:sz w:val="28"/>
          <w:szCs w:val="28"/>
          <w:lang w:val="en-US"/>
        </w:rPr>
        <w:t>thực tế</w:t>
      </w:r>
      <w:r>
        <w:rPr>
          <w:rFonts w:hint="default" w:ascii="Times New Roman" w:hAnsi="Times New Roman" w:cs="Times New Roman"/>
          <w:iCs/>
          <w:sz w:val="28"/>
          <w:szCs w:val="28"/>
        </w:rPr>
        <w:t xml:space="preserve"> cho thấy</w:t>
      </w:r>
      <w:r>
        <w:rPr>
          <w:rFonts w:hint="default" w:ascii="Times New Roman" w:hAnsi="Times New Roman" w:cs="Times New Roman"/>
          <w:iCs/>
          <w:sz w:val="28"/>
          <w:szCs w:val="28"/>
          <w:lang w:val="en-US"/>
        </w:rPr>
        <w:t>,</w:t>
      </w:r>
      <w:r>
        <w:rPr>
          <w:rFonts w:hint="default" w:ascii="Times New Roman" w:hAnsi="Times New Roman" w:cs="Times New Roman"/>
          <w:iCs/>
          <w:sz w:val="28"/>
          <w:szCs w:val="28"/>
        </w:rPr>
        <w:t xml:space="preserve"> </w:t>
      </w:r>
      <w:r>
        <w:rPr>
          <w:rFonts w:hint="default" w:ascii="Times New Roman" w:hAnsi="Times New Roman" w:cs="Times New Roman"/>
          <w:iCs/>
          <w:sz w:val="28"/>
          <w:szCs w:val="28"/>
          <w:lang w:val="en-US"/>
        </w:rPr>
        <w:t>kỹ năng giao tiếp và sự tự tin và thiếu sự quan tâm từ gia đình của các em ở mức thấp do những nguyên nhân sau</w:t>
      </w:r>
      <w:r>
        <w:rPr>
          <w:rFonts w:hint="default" w:ascii="Times New Roman" w:hAnsi="Times New Roman" w:cs="Times New Roman"/>
          <w:iCs/>
          <w:sz w:val="28"/>
          <w:szCs w:val="28"/>
        </w:rPr>
        <w:t>:</w:t>
      </w:r>
    </w:p>
    <w:p w14:paraId="34500E70">
      <w:pPr>
        <w:ind w:firstLine="72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 Nguyên nhân:</w:t>
      </w:r>
    </w:p>
    <w:p w14:paraId="214547E9">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Do học sinh ở vùng nông thôn nên tính cách một số em chưa mạnh dạn, rụt rè cũng là nguyên nhân quan trọng khiến các em gặp khó khăn trong giao tiếp. Những học sinh này thường ngại tiếp xúc với người khác, nhất là khi phát biểu ý kiến. Tâm lý này không chỉ làm các em thiếu tự tin mà còn giảm cơ hội học hỏi, trải nghiệm và phát triển bản thân trong các hoạt động học tập và giao lưu tập thể.</w:t>
      </w:r>
    </w:p>
    <w:p w14:paraId="5125A6A9">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Khả năng học tập của một số học sinh còn hạn chế, dẫn đến tâm lý e ngại khi tham gia vào các hoạt động nhóm hoặc phát biểu trước lớp. Các em thường lo lắng rằng câu trả lời của mình sẽ sai hoặc không được đánh giá cao, từ đó tránh né. Tâm lý sợ mắc lỗi này khiến các em khó cải thiện kỹ năng giao tiếp, tạo thành một vòng lẫn quẩn ảnh hưởng đến sự phát triển toàn diện. </w:t>
      </w:r>
    </w:p>
    <w:p w14:paraId="758571BA">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Một số gia đình có điều kiện quan tâm quá mức và giải quyết mọi tình huống trong cuộc sống thay các em. Điều này dẫn đến việc các em thiếu cơ hội để phát triển kỹ năng xã hội như tự lập, giao tiếp hoặc giải quyết xung đột. Khi bước vào môi trường học tập, các em thường cảm thấy lúng túng, dẫn đến khó khăn khi tương tác với bạn bè, thầy cô hoặc tham gia các hoạt động. Vì thế, các em trở nên phụ thuộc, thiếu tự tin và khó thích nghi với các tình huống đòi hỏi sự chủ động trong giao tiếp.</w:t>
      </w:r>
    </w:p>
    <w:p w14:paraId="76E86997">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Bên cạnh đó, một số học sinh thiếu sự quan tâm từ gia đình do cha mẹ bận rộn với công việc. Sự thiếu vắng trong việc trò chuyện, chia sẻ và định hướng từ cha mẹ khiến các em không có cơ hội thực hành giao tiếp hoặc phát triển kỹ năng xã hội cần thiết. Điều này dẫn đến tâm lý khép kín, ít nói, ngại giao tiếp khi tham gia vào các hoạt động tập thể tại trường học.</w:t>
      </w:r>
    </w:p>
    <w:p w14:paraId="32AF1425">
      <w:pPr>
        <w:pStyle w:val="8"/>
        <w:spacing w:before="120" w:line="264" w:lineRule="auto"/>
        <w:ind w:firstLine="720"/>
        <w:jc w:val="both"/>
        <w:rPr>
          <w:rFonts w:hint="default" w:ascii="Times New Roman" w:hAnsi="Times New Roman" w:cs="Times New Roman"/>
          <w:i/>
          <w:sz w:val="28"/>
          <w:szCs w:val="28"/>
        </w:rPr>
      </w:pPr>
      <w:r>
        <w:rPr>
          <w:rFonts w:hint="default" w:ascii="Times New Roman" w:hAnsi="Times New Roman" w:cs="Times New Roman"/>
          <w:i/>
          <w:sz w:val="28"/>
          <w:szCs w:val="28"/>
          <w:lang w:val="vi-VN"/>
        </w:rPr>
        <w:t xml:space="preserve">b) </w:t>
      </w:r>
      <w:r>
        <w:rPr>
          <w:rFonts w:hint="default" w:ascii="Times New Roman" w:hAnsi="Times New Roman" w:cs="Times New Roman"/>
          <w:i/>
          <w:sz w:val="28"/>
          <w:szCs w:val="28"/>
        </w:rPr>
        <w:t>Thuận lợi, khó khăn</w:t>
      </w:r>
    </w:p>
    <w:p w14:paraId="47775167">
      <w:pPr>
        <w:ind w:firstLine="839"/>
        <w:jc w:val="both"/>
        <w:rPr>
          <w:rFonts w:hint="default" w:ascii="Times New Roman" w:hAnsi="Times New Roman" w:cs="Times New Roman"/>
          <w:sz w:val="28"/>
          <w:szCs w:val="28"/>
          <w:shd w:val="clear" w:color="auto" w:fill="FFFFFF"/>
          <w:lang w:val="en-US"/>
        </w:rPr>
      </w:pPr>
      <w:bookmarkStart w:id="9" w:name="bookmark115"/>
      <w:bookmarkEnd w:id="9"/>
      <w:r>
        <w:rPr>
          <w:rFonts w:hint="default" w:ascii="Times New Roman" w:hAnsi="Times New Roman" w:cs="Times New Roman"/>
          <w:sz w:val="28"/>
          <w:szCs w:val="28"/>
          <w:shd w:val="clear" w:color="auto" w:fill="FFFFFF"/>
        </w:rPr>
        <w:t xml:space="preserve">Chương trình Giáo dục phổ thông 2018 </w:t>
      </w:r>
      <w:r>
        <w:rPr>
          <w:rFonts w:hint="default" w:ascii="Times New Roman" w:hAnsi="Times New Roman" w:cs="Times New Roman"/>
          <w:sz w:val="28"/>
          <w:szCs w:val="28"/>
          <w:shd w:val="clear" w:color="auto" w:fill="FFFFFF"/>
          <w:lang w:val="en-US"/>
        </w:rPr>
        <w:t>rất thuận lợi cho việc dạy học phát triển năng lực và</w:t>
      </w:r>
      <w:r>
        <w:rPr>
          <w:rFonts w:hint="default" w:ascii="Times New Roman" w:hAnsi="Times New Roman" w:cs="Times New Roman"/>
          <w:sz w:val="28"/>
          <w:szCs w:val="28"/>
          <w:shd w:val="clear" w:color="auto" w:fill="FFFFFF"/>
        </w:rPr>
        <w:t xml:space="preserve"> rèn luyện các k</w:t>
      </w:r>
      <w:r>
        <w:rPr>
          <w:rFonts w:hint="default" w:ascii="Times New Roman" w:hAnsi="Times New Roman" w:cs="Times New Roman"/>
          <w:sz w:val="28"/>
          <w:szCs w:val="28"/>
          <w:shd w:val="clear" w:color="auto" w:fill="FFFFFF"/>
          <w:lang w:val="en-US"/>
        </w:rPr>
        <w:t>ỹ</w:t>
      </w:r>
      <w:r>
        <w:rPr>
          <w:rFonts w:hint="default" w:ascii="Times New Roman" w:hAnsi="Times New Roman" w:cs="Times New Roman"/>
          <w:sz w:val="28"/>
          <w:szCs w:val="28"/>
          <w:shd w:val="clear" w:color="auto" w:fill="FFFFFF"/>
        </w:rPr>
        <w:t xml:space="preserve"> năng giao tiếp</w:t>
      </w:r>
      <w:r>
        <w:rPr>
          <w:rFonts w:hint="default" w:ascii="Times New Roman" w:hAnsi="Times New Roman" w:cs="Times New Roman"/>
          <w:sz w:val="28"/>
          <w:szCs w:val="28"/>
          <w:shd w:val="clear" w:color="auto" w:fill="FFFFFF"/>
          <w:lang w:val="en-US"/>
        </w:rPr>
        <w:t xml:space="preserve"> c</w:t>
      </w:r>
      <w:r>
        <w:rPr>
          <w:rFonts w:hint="default" w:ascii="Times New Roman" w:hAnsi="Times New Roman" w:cs="Times New Roman"/>
          <w:sz w:val="28"/>
          <w:szCs w:val="28"/>
        </w:rPr>
        <w:t>ần thiết mà còn giúp học sinh tự tin, mạnh dạn hơn trong học tập và đời sống</w:t>
      </w:r>
      <w:r>
        <w:rPr>
          <w:rFonts w:hint="default" w:ascii="Times New Roman" w:hAnsi="Times New Roman" w:cs="Times New Roman"/>
          <w:sz w:val="28"/>
          <w:szCs w:val="28"/>
          <w:lang w:val="en-US"/>
        </w:rPr>
        <w:t>, đồng thời</w:t>
      </w:r>
      <w:r>
        <w:rPr>
          <w:rFonts w:hint="default" w:ascii="Times New Roman" w:hAnsi="Times New Roman" w:cs="Times New Roman"/>
          <w:sz w:val="28"/>
          <w:szCs w:val="28"/>
          <w:shd w:val="clear" w:color="auto" w:fill="FFFFFF"/>
        </w:rPr>
        <w:t xml:space="preserve"> giáo dục phẩm chất và nhân cách học sinh</w:t>
      </w:r>
      <w:r>
        <w:rPr>
          <w:rFonts w:hint="default" w:ascii="Times New Roman" w:hAnsi="Times New Roman" w:cs="Times New Roman"/>
          <w:sz w:val="28"/>
          <w:szCs w:val="28"/>
          <w:shd w:val="clear" w:color="auto" w:fill="FFFFFF"/>
          <w:lang w:val="en-US"/>
        </w:rPr>
        <w:t xml:space="preserve"> sau này</w:t>
      </w:r>
      <w:r>
        <w:rPr>
          <w:rFonts w:hint="default" w:ascii="Times New Roman" w:hAnsi="Times New Roman" w:cs="Times New Roman"/>
          <w:sz w:val="28"/>
          <w:szCs w:val="28"/>
          <w:shd w:val="clear" w:color="auto" w:fill="FFFFFF"/>
        </w:rPr>
        <w:t xml:space="preserve">. </w:t>
      </w:r>
    </w:p>
    <w:p w14:paraId="477AC851">
      <w:pPr>
        <w:ind w:firstLine="839"/>
        <w:jc w:val="both"/>
        <w:rPr>
          <w:rFonts w:hint="default" w:ascii="Times New Roman" w:hAnsi="Times New Roman" w:cs="Times New Roman"/>
          <w:color w:val="000000"/>
          <w:sz w:val="28"/>
          <w:szCs w:val="28"/>
          <w:shd w:val="clear" w:color="auto" w:fill="FFFFFF"/>
          <w:lang w:val="en-US"/>
        </w:rPr>
      </w:pPr>
      <w:r>
        <w:rPr>
          <w:rFonts w:hint="default" w:ascii="Times New Roman" w:hAnsi="Times New Roman" w:cs="Times New Roman"/>
          <w:sz w:val="28"/>
          <w:szCs w:val="28"/>
        </w:rPr>
        <w:t xml:space="preserve">Tuy nhiên, khi tiếp cận chương trình thì ở lớp </w:t>
      </w:r>
      <w:r>
        <w:rPr>
          <w:rFonts w:hint="default" w:ascii="Times New Roman" w:hAnsi="Times New Roman" w:cs="Times New Roman"/>
          <w:sz w:val="28"/>
          <w:szCs w:val="28"/>
          <w:lang w:val="en-US"/>
        </w:rPr>
        <w:t>4A3</w:t>
      </w:r>
      <w:r>
        <w:rPr>
          <w:rFonts w:hint="default" w:ascii="Times New Roman" w:hAnsi="Times New Roman" w:cs="Times New Roman"/>
          <w:sz w:val="28"/>
          <w:szCs w:val="28"/>
        </w:rPr>
        <w:t xml:space="preserve"> còn một số em</w:t>
      </w:r>
      <w:r>
        <w:rPr>
          <w:rFonts w:hint="default" w:ascii="Times New Roman" w:hAnsi="Times New Roman" w:cs="Times New Roman"/>
          <w:sz w:val="28"/>
          <w:szCs w:val="28"/>
          <w:lang w:val="en-US"/>
        </w:rPr>
        <w:t xml:space="preserve"> còn rụt rè, nhút nhát, thiếu tự tin và chưa chủ động ứng phó trong các tình huống giao tiếp.</w:t>
      </w:r>
    </w:p>
    <w:p w14:paraId="79A2146E">
      <w:pPr>
        <w:pStyle w:val="8"/>
        <w:tabs>
          <w:tab w:val="left" w:pos="600"/>
        </w:tabs>
        <w:spacing w:before="120" w:line="264" w:lineRule="auto"/>
        <w:jc w:val="both"/>
        <w:rPr>
          <w:rFonts w:hint="default" w:ascii="Times New Roman" w:hAnsi="Times New Roman" w:cs="Times New Roman"/>
          <w:spacing w:val="-4"/>
          <w:sz w:val="28"/>
          <w:szCs w:val="28"/>
          <w:lang w:val="vi-VN"/>
        </w:rPr>
      </w:pPr>
      <w:r>
        <w:rPr>
          <w:rFonts w:hint="default" w:ascii="Times New Roman" w:hAnsi="Times New Roman" w:cs="Times New Roman"/>
          <w:i/>
          <w:iCs/>
          <w:sz w:val="28"/>
          <w:szCs w:val="28"/>
          <w:lang w:val="vi-VN"/>
        </w:rPr>
        <w:tab/>
      </w:r>
      <w:r>
        <w:rPr>
          <w:rFonts w:hint="default" w:ascii="Times New Roman" w:hAnsi="Times New Roman" w:cs="Times New Roman"/>
          <w:i/>
          <w:iCs/>
          <w:spacing w:val="-4"/>
          <w:sz w:val="28"/>
          <w:szCs w:val="28"/>
          <w:lang w:val="vi-VN"/>
        </w:rPr>
        <w:t>6.2. Nội dung của giải pháp đề nghị công nhận là sáng kiến</w:t>
      </w:r>
    </w:p>
    <w:p w14:paraId="59F6AEDB">
      <w:pPr>
        <w:pStyle w:val="8"/>
        <w:spacing w:before="120" w:line="264" w:lineRule="auto"/>
        <w:jc w:val="both"/>
        <w:rPr>
          <w:rFonts w:hint="default" w:ascii="Times New Roman" w:hAnsi="Times New Roman" w:cs="Times New Roman"/>
          <w:i/>
          <w:iCs/>
          <w:sz w:val="28"/>
          <w:szCs w:val="28"/>
        </w:rPr>
      </w:pPr>
      <w:bookmarkStart w:id="10" w:name="bookmark116"/>
      <w:bookmarkEnd w:id="10"/>
      <w:r>
        <w:rPr>
          <w:rFonts w:hint="default" w:ascii="Times New Roman" w:hAnsi="Times New Roman" w:cs="Times New Roman"/>
          <w:i/>
          <w:iCs/>
          <w:sz w:val="28"/>
          <w:szCs w:val="28"/>
          <w:lang w:val="vi-VN"/>
        </w:rPr>
        <w:tab/>
      </w:r>
      <w:r>
        <w:rPr>
          <w:rFonts w:hint="default" w:ascii="Times New Roman" w:hAnsi="Times New Roman" w:cs="Times New Roman"/>
          <w:i/>
          <w:iCs/>
          <w:sz w:val="28"/>
          <w:szCs w:val="28"/>
        </w:rPr>
        <w:t>a) Mục đích của giải pháp</w:t>
      </w:r>
    </w:p>
    <w:p w14:paraId="6AB07255">
      <w:pPr>
        <w:widowControl w:val="0"/>
        <w:spacing w:before="120" w:after="120"/>
        <w:ind w:firstLine="720"/>
        <w:jc w:val="both"/>
        <w:rPr>
          <w:rFonts w:hint="default" w:ascii="Times New Roman" w:hAnsi="Times New Roman" w:eastAsia="SimSun" w:cs="Times New Roman"/>
          <w:sz w:val="28"/>
          <w:szCs w:val="28"/>
          <w:shd w:val="clear" w:color="auto" w:fill="FFFFFF"/>
          <w:lang w:val="en-US"/>
        </w:rPr>
      </w:pPr>
      <w:r>
        <w:rPr>
          <w:rFonts w:hint="default" w:ascii="Times New Roman" w:hAnsi="Times New Roman" w:eastAsia="SimSun" w:cs="Times New Roman"/>
          <w:sz w:val="28"/>
          <w:szCs w:val="28"/>
          <w:shd w:val="clear" w:color="auto" w:fill="FFFFFF"/>
          <w:lang w:val="en-US"/>
        </w:rPr>
        <w:t>Từ thực trạng, nguyên nhân cũng như thuận lợi và khó khăn trên, v</w:t>
      </w:r>
      <w:r>
        <w:rPr>
          <w:rFonts w:hint="default" w:ascii="Times New Roman" w:hAnsi="Times New Roman" w:cs="Times New Roman"/>
          <w:sz w:val="28"/>
          <w:szCs w:val="28"/>
        </w:rPr>
        <w:t xml:space="preserve">ới lòng mong muốn góp phần của mình vào việc </w:t>
      </w:r>
      <w:r>
        <w:rPr>
          <w:rFonts w:hint="default" w:ascii="Times New Roman" w:hAnsi="Times New Roman" w:cs="Times New Roman"/>
          <w:color w:val="000000" w:themeColor="text1"/>
          <w:sz w:val="28"/>
          <w:szCs w:val="28"/>
          <w:lang w:val="en-US"/>
          <w14:textFill>
            <w14:solidFill>
              <w14:schemeClr w14:val="tx1"/>
            </w14:solidFill>
          </w14:textFill>
        </w:rPr>
        <w:t>r</w:t>
      </w:r>
      <w:r>
        <w:rPr>
          <w:rFonts w:hint="default" w:ascii="Times New Roman" w:hAnsi="Times New Roman" w:cs="Times New Roman"/>
          <w:sz w:val="28"/>
          <w:szCs w:val="28"/>
        </w:rPr>
        <w:t xml:space="preserve">èn kỹ năng giao tiếp </w:t>
      </w:r>
      <w:r>
        <w:rPr>
          <w:rFonts w:hint="default" w:ascii="Times New Roman" w:hAnsi="Times New Roman" w:cs="Times New Roman"/>
          <w:sz w:val="28"/>
          <w:szCs w:val="28"/>
          <w:lang w:val="en-US"/>
        </w:rPr>
        <w:t xml:space="preserve">nhằm phát triển sự </w:t>
      </w:r>
      <w:r>
        <w:rPr>
          <w:rFonts w:hint="default" w:ascii="Times New Roman" w:hAnsi="Times New Roman" w:cs="Times New Roman"/>
          <w:sz w:val="28"/>
          <w:szCs w:val="28"/>
        </w:rPr>
        <w:t>tự tin trong học tập cho học sinh</w:t>
      </w:r>
      <w:r>
        <w:rPr>
          <w:rFonts w:hint="default" w:ascii="Times New Roman" w:hAnsi="Times New Roman" w:cs="Times New Roman"/>
          <w:sz w:val="28"/>
          <w:szCs w:val="28"/>
          <w:lang w:val="pt-BR"/>
        </w:rPr>
        <w:t xml:space="preserve">. Đồng thời, tiếp cận chương trình </w:t>
      </w:r>
      <w:r>
        <w:rPr>
          <w:rFonts w:hint="default" w:ascii="Times New Roman" w:hAnsi="Times New Roman" w:cs="Times New Roman"/>
          <w:sz w:val="28"/>
          <w:szCs w:val="28"/>
          <w:shd w:val="clear" w:color="auto" w:fill="FFFFFF"/>
        </w:rPr>
        <w:t xml:space="preserve">Giáo dục phổ thông 2018 </w:t>
      </w:r>
      <w:r>
        <w:rPr>
          <w:rFonts w:hint="default" w:ascii="Times New Roman" w:hAnsi="Times New Roman" w:cs="Times New Roman"/>
          <w:sz w:val="28"/>
          <w:szCs w:val="28"/>
          <w:lang w:val="pt-BR"/>
        </w:rPr>
        <w:t xml:space="preserve">để </w:t>
      </w:r>
      <w:r>
        <w:rPr>
          <w:rFonts w:hint="default" w:ascii="Times New Roman" w:hAnsi="Times New Roman" w:cs="Times New Roman"/>
          <w:sz w:val="28"/>
          <w:szCs w:val="28"/>
          <w:lang w:val="en-US" w:eastAsia="zh-TW"/>
        </w:rPr>
        <w:t>các em có cơ hội giao lưu và ứng xử một cách linh hoạt các tình huống trong bài học đến đời thực</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TW"/>
        </w:rPr>
        <w:t>Vì thế,</w:t>
      </w:r>
      <w:r>
        <w:rPr>
          <w:rFonts w:hint="default" w:ascii="Times New Roman" w:hAnsi="Times New Roman" w:cs="Times New Roman"/>
          <w:sz w:val="28"/>
          <w:szCs w:val="28"/>
          <w:lang w:eastAsia="zh-TW"/>
        </w:rPr>
        <w:t xml:space="preserve"> </w:t>
      </w:r>
      <w:r>
        <w:rPr>
          <w:rFonts w:hint="default" w:ascii="Times New Roman" w:hAnsi="Times New Roman" w:cs="Times New Roman"/>
          <w:sz w:val="28"/>
          <w:szCs w:val="28"/>
        </w:rPr>
        <w:t xml:space="preserve">tôi đã đưa ra biện pháp tích cực cụ thể đó là: </w:t>
      </w: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b/>
          <w:bCs/>
          <w:i/>
          <w:iCs/>
          <w:color w:val="000000" w:themeColor="text1"/>
          <w:sz w:val="28"/>
          <w:szCs w:val="28"/>
          <w:lang w:val="en-US"/>
          <w14:textFill>
            <w14:solidFill>
              <w14:schemeClr w14:val="tx1"/>
            </w14:solidFill>
          </w14:textFill>
        </w:rPr>
        <w:t>Giải pháp r</w:t>
      </w:r>
      <w:r>
        <w:rPr>
          <w:rFonts w:hint="default" w:ascii="Times New Roman" w:hAnsi="Times New Roman" w:cs="Times New Roman"/>
          <w:b/>
          <w:bCs/>
          <w:i/>
          <w:iCs/>
          <w:sz w:val="28"/>
          <w:szCs w:val="28"/>
        </w:rPr>
        <w:t xml:space="preserve">èn kỹ năng giao tiếp </w:t>
      </w:r>
      <w:r>
        <w:rPr>
          <w:rFonts w:hint="default" w:ascii="Times New Roman" w:hAnsi="Times New Roman" w:cs="Times New Roman"/>
          <w:b/>
          <w:bCs/>
          <w:i/>
          <w:iCs/>
          <w:sz w:val="28"/>
          <w:szCs w:val="28"/>
          <w:lang w:val="en-US"/>
        </w:rPr>
        <w:t xml:space="preserve">nhằm phát triển sự </w:t>
      </w:r>
      <w:r>
        <w:rPr>
          <w:rFonts w:hint="default" w:ascii="Times New Roman" w:hAnsi="Times New Roman" w:cs="Times New Roman"/>
          <w:b/>
          <w:bCs/>
          <w:i/>
          <w:iCs/>
          <w:sz w:val="28"/>
          <w:szCs w:val="28"/>
        </w:rPr>
        <w:t>tự tin trong học tập cho học sinh lớp</w:t>
      </w:r>
      <w:r>
        <w:rPr>
          <w:rFonts w:hint="default" w:ascii="Times New Roman" w:hAnsi="Times New Roman" w:cs="Times New Roman"/>
          <w:b/>
          <w:bCs/>
          <w:i/>
          <w:iCs/>
          <w:sz w:val="28"/>
          <w:szCs w:val="28"/>
          <w:lang w:val="en-GB"/>
        </w:rPr>
        <w:t xml:space="preserve"> 4A3</w:t>
      </w:r>
      <w:r>
        <w:rPr>
          <w:rFonts w:hint="default" w:ascii="Times New Roman" w:hAnsi="Times New Roman" w:cs="Times New Roman"/>
          <w:b/>
          <w:bCs/>
          <w:i/>
          <w:sz w:val="28"/>
          <w:szCs w:val="28"/>
          <w:lang w:val="pt-BR" w:eastAsia="en-GB"/>
        </w:rPr>
        <w:t>, trường Tiểu học Giồng Găng”.</w:t>
      </w:r>
    </w:p>
    <w:p w14:paraId="3EE16D95">
      <w:pPr>
        <w:pStyle w:val="8"/>
        <w:spacing w:before="120" w:line="264" w:lineRule="auto"/>
        <w:jc w:val="both"/>
        <w:rPr>
          <w:rFonts w:hint="default" w:ascii="Times New Roman" w:hAnsi="Times New Roman" w:cs="Times New Roman"/>
          <w:sz w:val="28"/>
          <w:szCs w:val="28"/>
        </w:rPr>
      </w:pPr>
      <w:bookmarkStart w:id="11" w:name="bookmark117"/>
      <w:bookmarkEnd w:id="11"/>
      <w:r>
        <w:rPr>
          <w:rFonts w:hint="default" w:ascii="Times New Roman" w:hAnsi="Times New Roman" w:cs="Times New Roman"/>
          <w:i/>
          <w:iCs/>
          <w:sz w:val="28"/>
          <w:szCs w:val="28"/>
        </w:rPr>
        <w:tab/>
      </w:r>
      <w:r>
        <w:rPr>
          <w:rFonts w:hint="default" w:ascii="Times New Roman" w:hAnsi="Times New Roman" w:cs="Times New Roman"/>
          <w:i/>
          <w:iCs/>
          <w:sz w:val="28"/>
          <w:szCs w:val="28"/>
        </w:rPr>
        <w:t>b) Tính mới của giải pháp</w:t>
      </w:r>
      <w:bookmarkStart w:id="12" w:name="bookmark118"/>
      <w:bookmarkEnd w:id="12"/>
      <w:r>
        <w:rPr>
          <w:rFonts w:hint="default" w:ascii="Times New Roman" w:hAnsi="Times New Roman" w:cs="Times New Roman"/>
          <w:sz w:val="28"/>
          <w:szCs w:val="28"/>
        </w:rPr>
        <w:tab/>
      </w:r>
    </w:p>
    <w:p w14:paraId="193DDDDA">
      <w:pPr>
        <w:spacing w:before="120" w:after="120"/>
        <w:ind w:firstLine="567"/>
        <w:jc w:val="both"/>
        <w:rPr>
          <w:rFonts w:hint="default" w:ascii="Times New Roman" w:hAnsi="Times New Roman" w:cs="Times New Roman"/>
          <w:b/>
          <w:i/>
          <w:sz w:val="28"/>
          <w:szCs w:val="28"/>
          <w:lang w:val="en-US"/>
        </w:rPr>
      </w:pPr>
      <w:bookmarkStart w:id="13" w:name="bookmark119"/>
      <w:bookmarkEnd w:id="13"/>
      <w:r>
        <w:rPr>
          <w:rFonts w:hint="default" w:ascii="Times New Roman" w:hAnsi="Times New Roman" w:cs="Times New Roman"/>
          <w:b/>
          <w:bCs/>
          <w:sz w:val="28"/>
          <w:szCs w:val="28"/>
          <w:lang w:val="en-US"/>
        </w:rPr>
        <w:t>Giải pháp 1</w:t>
      </w: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lang w:val="en-US"/>
        </w:rPr>
        <w:t>Xây</w:t>
      </w:r>
      <w:r>
        <w:rPr>
          <w:rFonts w:hint="default" w:ascii="Times New Roman" w:hAnsi="Times New Roman" w:cs="Times New Roman"/>
          <w:b/>
          <w:sz w:val="28"/>
          <w:szCs w:val="28"/>
          <w:lang w:val="en-US"/>
        </w:rPr>
        <w:t xml:space="preserve"> dựng </w:t>
      </w:r>
      <w:r>
        <w:rPr>
          <w:rFonts w:hint="default" w:ascii="Times New Roman" w:hAnsi="Times New Roman" w:cs="Times New Roman"/>
          <w:b/>
          <w:sz w:val="28"/>
          <w:szCs w:val="28"/>
        </w:rPr>
        <w:t xml:space="preserve">môi trường giao tiếp </w:t>
      </w:r>
      <w:r>
        <w:rPr>
          <w:rFonts w:hint="default" w:ascii="Times New Roman" w:hAnsi="Times New Roman" w:cs="Times New Roman"/>
          <w:b/>
          <w:sz w:val="28"/>
          <w:szCs w:val="28"/>
          <w:lang w:val="en-US"/>
        </w:rPr>
        <w:t>thân thiện</w:t>
      </w:r>
    </w:p>
    <w:p w14:paraId="1CD6672A">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Để tạo dựng mối quan hệ gần gũi với học sinh, giáo viên nên tận dụng các thời điểm như giờ ra chơi để trò chuyện cùng các em, đặc biệt là những em còn nhút nhát, e dè. Nội dung trò chuyện nên xoay quanh những chủ đề gần gũi với cuộc sống hàng ngày của các em như: “Em thường làm gì sau giờ học?”, “Cuối tuần, em đã đi đâu chơi?”, “Món ăn nào em thích nhất?”, “Ở lớp, em thích nhất bạn nào?”. Những câu hỏi đơn giản này giúp khai thác được những câu chuyện thú vị từ học sinh, giúp giáo viên gần gũi với học sinh và biết đặc điểm tính cách các em hơn, đồng thời giúp các em cảm thấy thoải mái hơn khi chia sẻ.</w:t>
      </w:r>
    </w:p>
    <w:p w14:paraId="7574B0F6">
      <w:pPr>
        <w:pStyle w:val="8"/>
        <w:spacing w:before="120"/>
        <w:ind w:firstLine="567"/>
        <w:rPr>
          <w:rFonts w:hint="default" w:ascii="Times New Roman" w:hAnsi="Times New Roman" w:cs="Times New Roman"/>
          <w:sz w:val="28"/>
          <w:szCs w:val="28"/>
        </w:rPr>
      </w:pPr>
      <w:r>
        <w:rPr>
          <w:rFonts w:hint="default" w:ascii="Times New Roman" w:hAnsi="Times New Roman" w:cs="Times New Roman"/>
          <w:sz w:val="28"/>
          <w:szCs w:val="28"/>
        </w:rPr>
        <w:t>Môi trường này cần được xây dựng từ những hoạt động đơn giản hàng ngày, bắt đầu ngay từ những tương tác đầu tiên giữa giáo viên và học sinh. Ví dụ, khi học sinh chào “Chào cô!” một cách đơn giản, giáo viên có thể nhẹ nhàng hướng dẫn các em cách chào hỏi lễ phép hơn: “Em chào cô ạ!”. Việc chỉnh sửa này nên được thực hiện một cách tinh tế, kèm theo lời giải thích để học sinh hiểu đây là cách thể hiện sự tôn trọng đối với thầy cô, chứ không phải là sự phê phán. Đây là việc làm khuyến khích học sinh bày tỏ ý kiến là yếu tố then chốt trong việc phát triển kỹ năng giao tiếp.</w:t>
      </w:r>
    </w:p>
    <w:p w14:paraId="20337AD9">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Để xây dựng cho học sinh tự tin khi giao tiếp, thay vì giáo viên khen chung chung, mà hãy chỉ ra điểm mạnh cụ thể của học sinh. Ví dụ: “Cách giải thích của em làm cô và các bạn dễ hiểu vô cùng”, “Em tự nguyện giơ tay phát biểu và nói to hơn thường ngày, đó là một tiến bộ rất lớn”. Lời khen cần phải cụ thể và phù hợp với từng tình huống, từng em. Ngoài ra, để tạo động lực học tập, giáo viên có thể áp dụng cách khen thưởng cá nhân đột xuất hằng ngày trên lớp học, khen theo tiêu chí thi đua tổ, tổng kết cuối tuần khen thưởng cho cá nhân, tổ tích cực nhất. Cách này không chỉ khuyến khích em học sinh đó tiếp tục cố gắng mà còn tạo cơ hội cho các em khác tham gia đóng góp ý kiến.</w:t>
      </w:r>
    </w:p>
    <w:p w14:paraId="71FC8BA7">
      <w:pPr>
        <w:pStyle w:val="8"/>
        <w:ind w:firstLine="720"/>
        <w:jc w:val="both"/>
        <w:rPr>
          <w:rFonts w:hint="default" w:ascii="Times New Roman" w:hAnsi="Times New Roman" w:cs="Times New Roman"/>
          <w:sz w:val="28"/>
          <w:szCs w:val="28"/>
        </w:rPr>
      </w:pPr>
      <w:r>
        <w:rPr>
          <w:rFonts w:hint="default" w:ascii="Times New Roman" w:hAnsi="Times New Roman" w:cs="Times New Roman"/>
          <w:sz w:val="28"/>
          <w:szCs w:val="28"/>
        </w:rPr>
        <w:t>Cuối mỗi tháng, mỗi học kì những em tích cực học tập không chỉ nhận được phần thưởng mà còn được tuyên dương trước lớp. Từ đó các em tham gia trả lời tích cực hơn. Những em e dè sợ sai khi nhìn thấy các bạn nhận phần thưởng cũng nỗ lực hơn trong các tiết học.</w:t>
      </w:r>
    </w:p>
    <w:p w14:paraId="61D490E5">
      <w:pPr>
        <w:pStyle w:val="8"/>
        <w:rPr>
          <w:rFonts w:hint="default" w:ascii="Times New Roman" w:hAnsi="Times New Roman" w:cs="Times New Roman"/>
          <w:sz w:val="28"/>
          <w:szCs w:val="28"/>
        </w:rPr>
      </w:pPr>
      <w:r>
        <w:rPr>
          <w:rFonts w:hint="default" w:ascii="Times New Roman" w:hAnsi="Times New Roman" w:cs="Times New Roman"/>
          <w:sz w:val="28"/>
          <w:szCs w:val="28"/>
        </w:rPr>
        <w:drawing>
          <wp:anchor distT="0" distB="0" distL="114300" distR="114300" simplePos="0" relativeHeight="251660288" behindDoc="0" locked="0" layoutInCell="1" allowOverlap="1">
            <wp:simplePos x="0" y="0"/>
            <wp:positionH relativeFrom="column">
              <wp:posOffset>-74930</wp:posOffset>
            </wp:positionH>
            <wp:positionV relativeFrom="paragraph">
              <wp:posOffset>17145</wp:posOffset>
            </wp:positionV>
            <wp:extent cx="2837815" cy="235013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7815" cy="2350135"/>
                    </a:xfrm>
                    <a:prstGeom prst="rect">
                      <a:avLst/>
                    </a:prstGeom>
                  </pic:spPr>
                </pic:pic>
              </a:graphicData>
            </a:graphic>
          </wp:anchor>
        </w:drawing>
      </w:r>
      <w:r>
        <w:rPr>
          <w:rFonts w:hint="default" w:ascii="Times New Roman" w:hAnsi="Times New Roman" w:cs="Times New Roman"/>
          <w:sz w:val="28"/>
          <w:szCs w:val="28"/>
        </w:rPr>
        <w:drawing>
          <wp:inline distT="0" distB="0" distL="0" distR="0">
            <wp:extent cx="3048000" cy="2316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3059539" cy="2325250"/>
                    </a:xfrm>
                    <a:prstGeom prst="rect">
                      <a:avLst/>
                    </a:prstGeom>
                  </pic:spPr>
                </pic:pic>
              </a:graphicData>
            </a:graphic>
          </wp:inline>
        </w:drawing>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14:paraId="5B81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345" w:type="dxa"/>
            <w:tcBorders>
              <w:top w:val="nil"/>
              <w:left w:val="nil"/>
              <w:bottom w:val="nil"/>
              <w:right w:val="nil"/>
            </w:tcBorders>
          </w:tcPr>
          <w:p w14:paraId="13706FE5">
            <w:pPr>
              <w:pStyle w:val="8"/>
              <w:ind w:firstLine="720"/>
              <w:jc w:val="center"/>
              <w:rPr>
                <w:rFonts w:hint="default" w:ascii="Times New Roman" w:hAnsi="Times New Roman" w:cs="Times New Roman"/>
                <w:b/>
                <w:bCs/>
                <w:sz w:val="28"/>
                <w:szCs w:val="28"/>
              </w:rPr>
            </w:pPr>
            <w:r>
              <w:rPr>
                <w:rFonts w:hint="default" w:ascii="Times New Roman" w:hAnsi="Times New Roman" w:cs="Times New Roman"/>
                <w:b/>
                <w:bCs/>
                <w:sz w:val="28"/>
                <w:szCs w:val="28"/>
              </w:rPr>
              <w:t>Hình 1. Khen thưởng học sinh tích cực trong học tập</w:t>
            </w:r>
          </w:p>
        </w:tc>
      </w:tr>
    </w:tbl>
    <w:p w14:paraId="0DE0C9E3">
      <w:pPr>
        <w:ind w:firstLine="567"/>
        <w:rPr>
          <w:rFonts w:hint="default" w:ascii="Times New Roman" w:hAnsi="Times New Roman" w:cs="Times New Roman"/>
          <w:b/>
          <w:color w:val="FF0000"/>
          <w:spacing w:val="-8"/>
          <w:sz w:val="28"/>
          <w:szCs w:val="28"/>
          <w:lang w:val="en-US"/>
        </w:rPr>
      </w:pPr>
      <w:r>
        <w:rPr>
          <w:rFonts w:hint="default" w:ascii="Times New Roman" w:hAnsi="Times New Roman" w:cs="Times New Roman"/>
          <w:b/>
          <w:bCs/>
          <w:sz w:val="28"/>
          <w:szCs w:val="28"/>
          <w:lang w:val="en-US"/>
        </w:rPr>
        <w:t xml:space="preserve">Giải pháp </w:t>
      </w:r>
      <w:r>
        <w:rPr>
          <w:rFonts w:hint="default" w:ascii="Times New Roman" w:hAnsi="Times New Roman" w:cs="Times New Roman"/>
          <w:b/>
          <w:bCs/>
          <w:sz w:val="28"/>
          <w:szCs w:val="28"/>
        </w:rPr>
        <w:t>2</w:t>
      </w:r>
      <w:r>
        <w:rPr>
          <w:rStyle w:val="19"/>
          <w:rFonts w:hint="default" w:ascii="Times New Roman" w:hAnsi="Times New Roman" w:cs="Times New Roman"/>
          <w:color w:val="222222"/>
          <w:sz w:val="28"/>
          <w:szCs w:val="28"/>
          <w:shd w:val="clear" w:color="auto" w:fill="FFFFFF"/>
          <w:lang w:val="en-US"/>
        </w:rPr>
        <w:t>.</w:t>
      </w:r>
      <w:r>
        <w:rPr>
          <w:rFonts w:hint="default" w:ascii="Times New Roman" w:hAnsi="Times New Roman" w:cs="Times New Roman"/>
          <w:b/>
          <w:sz w:val="28"/>
          <w:szCs w:val="28"/>
        </w:rPr>
        <w:t xml:space="preserve"> Rèn luyện kỹ năng </w:t>
      </w:r>
      <w:r>
        <w:rPr>
          <w:rFonts w:hint="default" w:ascii="Times New Roman" w:hAnsi="Times New Roman" w:cs="Times New Roman"/>
          <w:b/>
          <w:sz w:val="28"/>
          <w:szCs w:val="28"/>
          <w:lang w:val="en-US"/>
        </w:rPr>
        <w:t>giao tiếp</w:t>
      </w:r>
      <w:r>
        <w:rPr>
          <w:rFonts w:hint="default" w:ascii="Times New Roman" w:hAnsi="Times New Roman" w:cs="Times New Roman"/>
          <w:b/>
          <w:sz w:val="28"/>
          <w:szCs w:val="28"/>
        </w:rPr>
        <w:t xml:space="preserve"> thông qua các hoạt động thực hành</w:t>
      </w:r>
      <w:r>
        <w:rPr>
          <w:rFonts w:hint="default" w:ascii="Times New Roman" w:hAnsi="Times New Roman" w:cs="Times New Roman"/>
          <w:b/>
          <w:sz w:val="28"/>
          <w:szCs w:val="28"/>
          <w:lang w:val="en-US"/>
        </w:rPr>
        <w:t>.</w:t>
      </w:r>
      <w:r>
        <w:rPr>
          <w:rFonts w:hint="default" w:ascii="Times New Roman" w:hAnsi="Times New Roman" w:cs="Times New Roman"/>
          <w:b/>
          <w:bCs/>
          <w:color w:val="FF0000"/>
          <w:sz w:val="28"/>
          <w:szCs w:val="28"/>
          <w:lang w:val="en-US"/>
        </w:rPr>
        <w:t xml:space="preserve"> </w:t>
      </w:r>
    </w:p>
    <w:p w14:paraId="3BB1D5AA">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Việc rèn luyện kỹ năng giao tiếp không chỉ giúp học sinh cải thiện kỹ năng xã hội mà còn trang bị cho các em nền tảng để phát triển các mối quan hệ cá nhân và làm việc nhóm</w:t>
      </w:r>
      <w:r>
        <w:rPr>
          <w:rFonts w:hint="default" w:ascii="Times New Roman" w:hAnsi="Times New Roman" w:cs="Times New Roman"/>
          <w:sz w:val="28"/>
          <w:szCs w:val="28"/>
          <w:lang w:val="en-US"/>
        </w:rPr>
        <w:t>. Giáo viên</w:t>
      </w:r>
      <w:r>
        <w:rPr>
          <w:rFonts w:hint="default" w:ascii="Times New Roman" w:hAnsi="Times New Roman" w:cs="Times New Roman"/>
          <w:sz w:val="28"/>
          <w:szCs w:val="28"/>
        </w:rPr>
        <w:t xml:space="preserve"> xây dựng kế hoạch bài dạy phù hợp với năng lực học sinh là bước đầu tiên và quan trọng trong việc rèn luyện kỹ năng giao tiếp cho học sinh. Giáo viên cần nghiên cứu kỹ mục tiêu bài học, nội dung các môn học trong ngày để từ đó đưa ra những phương pháp phù hợp nhằm khuyến khích học sinh tham gia phát biểu ý kiến. </w:t>
      </w:r>
      <w:r>
        <w:rPr>
          <w:rFonts w:hint="default" w:ascii="Times New Roman" w:hAnsi="Times New Roman" w:cs="Times New Roman"/>
          <w:sz w:val="28"/>
          <w:szCs w:val="28"/>
          <w:lang w:val="en-US"/>
        </w:rPr>
        <w:t xml:space="preserve">Giáo viên cần </w:t>
      </w:r>
      <w:r>
        <w:rPr>
          <w:rFonts w:hint="default" w:ascii="Times New Roman" w:hAnsi="Times New Roman" w:cs="Times New Roman"/>
          <w:sz w:val="28"/>
          <w:szCs w:val="28"/>
        </w:rPr>
        <w:t>nắm vững đặc điểm tâm lý và khả năng của từng em để có thể thiết kế các hoạt động giao tiếp phù hợp, tạo hứng thú và động lực cho học sinh tham gia tích cực vào bài học</w:t>
      </w:r>
      <w:r>
        <w:rPr>
          <w:rFonts w:hint="default" w:ascii="Times New Roman" w:hAnsi="Times New Roman" w:cs="Times New Roman"/>
          <w:sz w:val="28"/>
          <w:szCs w:val="28"/>
          <w:lang w:val="en-US"/>
        </w:rPr>
        <w:t>. Chính vì thế, tôi đã đưa một số trò chơi vào các hoạt động thực hành như sau:</w:t>
      </w:r>
    </w:p>
    <w:p w14:paraId="3D37E21B">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i/>
          <w:iCs/>
          <w:sz w:val="28"/>
          <w:szCs w:val="28"/>
          <w:lang w:val="en-US"/>
        </w:rPr>
        <w:t xml:space="preserve">a. </w:t>
      </w:r>
      <w:r>
        <w:rPr>
          <w:rFonts w:hint="default" w:ascii="Times New Roman" w:hAnsi="Times New Roman" w:cs="Times New Roman"/>
          <w:i/>
          <w:iCs/>
          <w:sz w:val="28"/>
          <w:szCs w:val="28"/>
        </w:rPr>
        <w:t>Tổ chức các trò chơi giao tiếp</w:t>
      </w:r>
      <w:r>
        <w:rPr>
          <w:rFonts w:hint="default" w:ascii="Times New Roman" w:hAnsi="Times New Roman" w:cs="Times New Roman"/>
          <w:i/>
          <w:iCs/>
          <w:sz w:val="28"/>
          <w:szCs w:val="28"/>
          <w:lang w:val="en-US"/>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Những trò chơi như “Phóng viên nhí” hay “Giới thiệu bạn mới” không chỉ giúp học sinh cải thiện khả năng sử dụng ngôn ngữ mà còn tạo cơ hội cho các em xây dựng sự tự tin</w:t>
      </w:r>
      <w:r>
        <w:rPr>
          <w:rFonts w:hint="default" w:ascii="Times New Roman" w:hAnsi="Times New Roman" w:cs="Times New Roman"/>
          <w:sz w:val="28"/>
          <w:szCs w:val="28"/>
          <w:lang w:val="en-US"/>
        </w:rPr>
        <w:t xml:space="preserve"> trong học tập</w:t>
      </w:r>
      <w:r>
        <w:rPr>
          <w:rFonts w:hint="default" w:ascii="Times New Roman" w:hAnsi="Times New Roman" w:cs="Times New Roman"/>
          <w:sz w:val="28"/>
          <w:szCs w:val="28"/>
        </w:rPr>
        <w:t>. Giáo viên có thể thiết kế các trò chơi sáng tạo, tích hợp nội dung học tập để học sinh vừa chơi vừa học, giúp các em gắn kết bài học với thực tế một cách dễ dàng</w:t>
      </w:r>
      <w:r>
        <w:rPr>
          <w:rFonts w:hint="default" w:ascii="Times New Roman" w:hAnsi="Times New Roman" w:cs="Times New Roman"/>
          <w:sz w:val="28"/>
          <w:szCs w:val="28"/>
          <w:lang w:val="en-US"/>
        </w:rPr>
        <w:t xml:space="preserve">. </w:t>
      </w:r>
    </w:p>
    <w:p w14:paraId="0B76DDFF">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VD: Trong bài:</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“Một số nét văn hoá ở vùng Duyên hải miền Trung”</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môn Lịch sử - Địa lí, giáo viên</w:t>
      </w:r>
      <w:r>
        <w:rPr>
          <w:rFonts w:hint="default" w:ascii="Times New Roman" w:hAnsi="Times New Roman" w:cs="Times New Roman"/>
          <w:sz w:val="28"/>
          <w:szCs w:val="28"/>
        </w:rPr>
        <w:t xml:space="preserve"> tổ chức trò chơi </w:t>
      </w:r>
      <w:r>
        <w:rPr>
          <w:rFonts w:hint="default" w:ascii="Times New Roman" w:hAnsi="Times New Roman" w:cs="Times New Roman"/>
          <w:sz w:val="28"/>
          <w:szCs w:val="28"/>
          <w:lang w:val="en-US"/>
        </w:rPr>
        <w:t>“</w:t>
      </w:r>
      <w:r>
        <w:rPr>
          <w:rFonts w:hint="default" w:ascii="Times New Roman" w:hAnsi="Times New Roman" w:cs="Times New Roman"/>
          <w:sz w:val="28"/>
          <w:szCs w:val="28"/>
        </w:rPr>
        <w:t>Phóng viên</w:t>
      </w:r>
      <w:r>
        <w:rPr>
          <w:rFonts w:hint="default" w:ascii="Times New Roman" w:hAnsi="Times New Roman" w:cs="Times New Roman"/>
          <w:sz w:val="28"/>
          <w:szCs w:val="28"/>
          <w:lang w:val="en-US"/>
        </w:rPr>
        <w:t xml:space="preserve"> nhí”</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 xml:space="preserve">trong hoạt động “Vận dụng” </w:t>
      </w:r>
      <w:r>
        <w:rPr>
          <w:rFonts w:hint="default" w:ascii="Times New Roman" w:hAnsi="Times New Roman" w:cs="Times New Roman"/>
          <w:sz w:val="28"/>
          <w:szCs w:val="28"/>
        </w:rPr>
        <w:t xml:space="preserve">giúp học sinh thực hành kỹ năng đặt câu hỏi và trả lời trong tình huống phỏng vấn. Hoạt động này không chỉ giúp các em rèn luyện kỹ năng giao tiếp mà còn tạo cơ hội để các em chia sẻ về những </w:t>
      </w:r>
      <w:r>
        <w:rPr>
          <w:rFonts w:hint="default" w:ascii="Times New Roman" w:hAnsi="Times New Roman" w:cs="Times New Roman"/>
          <w:sz w:val="28"/>
          <w:szCs w:val="28"/>
          <w:lang w:val="en-US"/>
        </w:rPr>
        <w:t>hiểu biết thực tế.</w:t>
      </w:r>
    </w:p>
    <w:p w14:paraId="53D4B351">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i/>
          <w:iCs/>
          <w:sz w:val="28"/>
          <w:szCs w:val="28"/>
          <w:lang w:val="en-US"/>
        </w:rPr>
        <w:t xml:space="preserve">b. </w:t>
      </w:r>
      <w:r>
        <w:rPr>
          <w:rFonts w:hint="default" w:ascii="Times New Roman" w:hAnsi="Times New Roman" w:cs="Times New Roman"/>
          <w:i/>
          <w:iCs/>
          <w:sz w:val="28"/>
          <w:szCs w:val="28"/>
        </w:rPr>
        <w:t>Tổ chức các hoạt động đóng vai</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Hoạt động này tập trung vào việc xây dựng các tình huống giao tiếp gần gũi với đời sống học sinh như chào hỏi, </w:t>
      </w:r>
      <w:r>
        <w:rPr>
          <w:rFonts w:hint="default" w:ascii="Times New Roman" w:hAnsi="Times New Roman" w:cs="Times New Roman"/>
          <w:sz w:val="28"/>
          <w:szCs w:val="28"/>
          <w:lang w:val="en-US"/>
        </w:rPr>
        <w:t>làm quen,</w:t>
      </w:r>
      <w:r>
        <w:rPr>
          <w:rFonts w:hint="default" w:ascii="Times New Roman" w:hAnsi="Times New Roman" w:cs="Times New Roman"/>
          <w:sz w:val="28"/>
          <w:szCs w:val="28"/>
        </w:rPr>
        <w:t xml:space="preserve"> mời hoặc từ chối</w:t>
      </w:r>
      <w:r>
        <w:rPr>
          <w:rFonts w:hint="default" w:ascii="Times New Roman" w:hAnsi="Times New Roman" w:cs="Times New Roman"/>
          <w:sz w:val="28"/>
          <w:szCs w:val="28"/>
          <w:lang w:val="en-US"/>
        </w:rPr>
        <w:t>,.....</w:t>
      </w:r>
      <w:r>
        <w:rPr>
          <w:rFonts w:hint="default" w:ascii="Times New Roman" w:hAnsi="Times New Roman" w:cs="Times New Roman"/>
          <w:sz w:val="28"/>
          <w:szCs w:val="28"/>
        </w:rPr>
        <w:t>.Học sinh được chia thành các nhóm nhỏ (2</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4</w:t>
      </w:r>
      <w:r>
        <w:rPr>
          <w:rFonts w:hint="default" w:ascii="Times New Roman" w:hAnsi="Times New Roman" w:cs="Times New Roman"/>
          <w:sz w:val="28"/>
          <w:szCs w:val="28"/>
        </w:rPr>
        <w:t xml:space="preserve"> em) để thực hành</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với những câu đối thoại đơn giản</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Giáo viên đóng vai trò là người hướng dẫn. Học sinh luân phiên đổi vai để có cơ hội trải nghiệm nhiều </w:t>
      </w:r>
      <w:r>
        <w:rPr>
          <w:rFonts w:hint="default" w:ascii="Times New Roman" w:hAnsi="Times New Roman" w:cs="Times New Roman"/>
          <w:sz w:val="28"/>
          <w:szCs w:val="28"/>
          <w:lang w:val="en-US"/>
        </w:rPr>
        <w:t>vị trí</w:t>
      </w:r>
      <w:r>
        <w:rPr>
          <w:rFonts w:hint="default" w:ascii="Times New Roman" w:hAnsi="Times New Roman" w:cs="Times New Roman"/>
          <w:sz w:val="28"/>
          <w:szCs w:val="28"/>
        </w:rPr>
        <w:t xml:space="preserve"> của một tình huống, qua đó phát triển khả năng xử lý linh hoạt khi giao tiếp. Đây cũng là cơ hội để các em hiểu sâu hơn về cảm xúc của người khác, từ đó tăng sự đồng cảm và khả năng giao tiếp hiệu quả</w:t>
      </w:r>
      <w:r>
        <w:rPr>
          <w:rFonts w:hint="default" w:ascii="Times New Roman" w:hAnsi="Times New Roman" w:cs="Times New Roman"/>
          <w:sz w:val="28"/>
          <w:szCs w:val="28"/>
          <w:lang w:val="en-US"/>
        </w:rPr>
        <w:t>.</w:t>
      </w:r>
    </w:p>
    <w:p w14:paraId="2AB7738D">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i/>
          <w:iCs/>
          <w:sz w:val="28"/>
          <w:szCs w:val="28"/>
          <w:lang w:val="en-US"/>
        </w:rPr>
        <w:t xml:space="preserve">c. </w:t>
      </w:r>
      <w:r>
        <w:rPr>
          <w:rFonts w:hint="default" w:ascii="Times New Roman" w:hAnsi="Times New Roman" w:cs="Times New Roman"/>
          <w:i/>
          <w:iCs/>
          <w:sz w:val="28"/>
          <w:szCs w:val="28"/>
        </w:rPr>
        <w:t>Rèn luyện kỹ năng thuyết trình</w:t>
      </w:r>
      <w:r>
        <w:rPr>
          <w:rFonts w:hint="default" w:ascii="Times New Roman" w:hAnsi="Times New Roman" w:cs="Times New Roman"/>
          <w:i/>
          <w:iCs/>
          <w:sz w:val="28"/>
          <w:szCs w:val="28"/>
          <w:lang w:val="en-US"/>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Kỹ năng thuyết trình là một phần quan trọng của giao tiếp, giúp học sinh phát triển khả năng diễn đạt trước đám đông. Giáo viên nên bắt đầu bằng các chủ đề đơn giản, gần gũi với đời sống của học</w:t>
      </w:r>
      <w:r>
        <w:rPr>
          <w:rFonts w:hint="default" w:ascii="Times New Roman" w:hAnsi="Times New Roman" w:cs="Times New Roman"/>
          <w:sz w:val="28"/>
          <w:szCs w:val="28"/>
          <w:lang w:val="en-US"/>
        </w:rPr>
        <w:t xml:space="preserve"> sinh</w:t>
      </w:r>
      <w:r>
        <w:rPr>
          <w:rFonts w:hint="default" w:ascii="Times New Roman" w:hAnsi="Times New Roman" w:cs="Times New Roman"/>
          <w:sz w:val="28"/>
          <w:szCs w:val="28"/>
        </w:rPr>
        <w:t>. Để hỗ trợ, giáo viên hướng dẫn cách chuẩn bị nội dung, cử chỉ</w:t>
      </w:r>
      <w:r>
        <w:rPr>
          <w:rFonts w:hint="default" w:ascii="Times New Roman" w:hAnsi="Times New Roman" w:cs="Times New Roman"/>
          <w:sz w:val="28"/>
          <w:szCs w:val="28"/>
          <w:lang w:val="en-US"/>
        </w:rPr>
        <w:t xml:space="preserve">, điệu bộ </w:t>
      </w:r>
      <w:r>
        <w:rPr>
          <w:rFonts w:hint="default" w:ascii="Times New Roman" w:hAnsi="Times New Roman" w:cs="Times New Roman"/>
          <w:sz w:val="28"/>
          <w:szCs w:val="28"/>
        </w:rPr>
        <w:t>khi trình bày</w:t>
      </w:r>
      <w:r>
        <w:rPr>
          <w:rFonts w:hint="default" w:ascii="Times New Roman" w:hAnsi="Times New Roman" w:cs="Times New Roman"/>
          <w:sz w:val="28"/>
          <w:szCs w:val="28"/>
          <w:lang w:val="en-US"/>
        </w:rPr>
        <w:t xml:space="preserve">, cần đưa tiêu </w:t>
      </w:r>
      <w:r>
        <w:rPr>
          <w:rFonts w:hint="default" w:ascii="Times New Roman" w:hAnsi="Times New Roman" w:cs="Times New Roman"/>
          <w:sz w:val="28"/>
          <w:szCs w:val="28"/>
        </w:rPr>
        <w:t>chí đánh giá</w:t>
      </w:r>
      <w:r>
        <w:rPr>
          <w:rFonts w:hint="default" w:ascii="Times New Roman" w:hAnsi="Times New Roman" w:cs="Times New Roman"/>
          <w:sz w:val="28"/>
          <w:szCs w:val="28"/>
          <w:lang w:val="en-US"/>
        </w:rPr>
        <w:t>, nhận xét</w:t>
      </w:r>
      <w:r>
        <w:rPr>
          <w:rFonts w:hint="default" w:ascii="Times New Roman" w:hAnsi="Times New Roman" w:cs="Times New Roman"/>
          <w:sz w:val="28"/>
          <w:szCs w:val="28"/>
        </w:rPr>
        <w:t xml:space="preserve"> để </w:t>
      </w:r>
      <w:r>
        <w:rPr>
          <w:rFonts w:hint="default" w:ascii="Times New Roman" w:hAnsi="Times New Roman" w:cs="Times New Roman"/>
          <w:sz w:val="28"/>
          <w:szCs w:val="28"/>
          <w:lang w:val="en-US"/>
        </w:rPr>
        <w:t xml:space="preserve">học sinh nhận xét lẫn nhau và giáo viên </w:t>
      </w:r>
      <w:r>
        <w:rPr>
          <w:rFonts w:hint="default" w:ascii="Times New Roman" w:hAnsi="Times New Roman" w:cs="Times New Roman"/>
          <w:sz w:val="28"/>
          <w:szCs w:val="28"/>
        </w:rPr>
        <w:t>theo dõi sự tiến bộ của học sinh.</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Việc tạo cơ hội thực hành thường xuyên trong lớp sẽ giúp học sinh dần dần vượt qua sự e ngại và xây dựng sự tự tin trong diễn đạt</w:t>
      </w:r>
      <w:r>
        <w:rPr>
          <w:rFonts w:hint="default" w:ascii="Times New Roman" w:hAnsi="Times New Roman" w:cs="Times New Roman"/>
          <w:sz w:val="28"/>
          <w:szCs w:val="28"/>
          <w:lang w:val="en-US"/>
        </w:rPr>
        <w:t>.</w:t>
      </w:r>
    </w:p>
    <w:p w14:paraId="71A117DE">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Trong suốt quá trình rèn luyện, giáo viên cần tôn trọng đặc điểm cá nhân của từng học sinh, không áp đặt hoặc so sánh. Khen ngợi và động viên kịp thời là yếu tố then chốt để duy trì sự hứng thú của các em</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giáo viên cần xây dựng kế hoạch dài hạn, kiên trì và phối hợp chặt chẽ với gia đình học sinh</w:t>
      </w:r>
      <w:r>
        <w:rPr>
          <w:rFonts w:hint="default" w:ascii="Times New Roman" w:hAnsi="Times New Roman" w:cs="Times New Roman"/>
          <w:sz w:val="28"/>
          <w:szCs w:val="28"/>
          <w:lang w:val="en-US"/>
        </w:rPr>
        <w:t>.</w:t>
      </w:r>
    </w:p>
    <w:p w14:paraId="6FCCD77C">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inline distT="0" distB="0" distL="0" distR="0">
            <wp:extent cx="2560320" cy="2654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2586859" cy="2682669"/>
                    </a:xfrm>
                    <a:prstGeom prst="rect">
                      <a:avLst/>
                    </a:prstGeom>
                  </pic:spPr>
                </pic:pic>
              </a:graphicData>
            </a:graphic>
          </wp:inline>
        </w:drawing>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drawing>
          <wp:inline distT="0" distB="0" distL="0" distR="0">
            <wp:extent cx="2926080" cy="2682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930747" cy="2686518"/>
                    </a:xfrm>
                    <a:prstGeom prst="rect">
                      <a:avLst/>
                    </a:prstGeom>
                  </pic:spPr>
                </pic:pic>
              </a:graphicData>
            </a:graphic>
          </wp:inline>
        </w:drawing>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14:paraId="019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Borders>
              <w:top w:val="nil"/>
              <w:left w:val="nil"/>
              <w:bottom w:val="nil"/>
              <w:right w:val="nil"/>
            </w:tcBorders>
          </w:tcPr>
          <w:p w14:paraId="25C7EB0D">
            <w:pPr>
              <w:spacing w:before="120" w:after="120"/>
              <w:ind w:firstLine="567"/>
              <w:jc w:val="center"/>
              <w:rPr>
                <w:rFonts w:hint="default" w:ascii="Times New Roman" w:hAnsi="Times New Roman" w:eastAsia="Times New Roman" w:cs="Times New Roman"/>
                <w:b/>
                <w:bCs/>
                <w:sz w:val="28"/>
                <w:szCs w:val="28"/>
                <w:lang w:val="en-US"/>
              </w:rPr>
            </w:pPr>
            <w:r>
              <w:rPr>
                <w:rFonts w:hint="default" w:ascii="Times New Roman" w:hAnsi="Times New Roman" w:eastAsia="Times New Roman" w:cs="Times New Roman"/>
                <w:b/>
                <w:bCs/>
                <w:sz w:val="28"/>
                <w:szCs w:val="28"/>
                <w:lang w:val="en-US"/>
              </w:rPr>
              <w:t>Hình 2. Tham gia trò chơi – thuyết trình trong tiết học Lịch sử - Địa lí.</w:t>
            </w:r>
          </w:p>
        </w:tc>
      </w:tr>
    </w:tbl>
    <w:p w14:paraId="4E305480">
      <w:pPr>
        <w:widowControl w:val="0"/>
        <w:spacing w:before="120" w:after="120"/>
        <w:ind w:firstLine="567"/>
        <w:jc w:val="both"/>
        <w:rPr>
          <w:rFonts w:hint="default" w:ascii="Times New Roman" w:hAnsi="Times New Roman" w:cs="Times New Roman"/>
          <w:color w:val="333333"/>
          <w:sz w:val="28"/>
          <w:szCs w:val="28"/>
        </w:rPr>
      </w:pPr>
      <w:r>
        <w:rPr>
          <w:rStyle w:val="19"/>
          <w:rFonts w:hint="default" w:ascii="Times New Roman" w:hAnsi="Times New Roman" w:cs="Times New Roman"/>
          <w:color w:val="222222"/>
          <w:sz w:val="28"/>
          <w:szCs w:val="28"/>
          <w:shd w:val="clear" w:color="auto" w:fill="FFFFFF"/>
          <w:lang w:val="en-US"/>
        </w:rPr>
        <w:t xml:space="preserve">Giải pháp 3. </w:t>
      </w:r>
      <w:r>
        <w:rPr>
          <w:rStyle w:val="19"/>
          <w:rFonts w:hint="default" w:ascii="Times New Roman" w:hAnsi="Times New Roman" w:cs="Times New Roman"/>
          <w:color w:val="222222"/>
          <w:sz w:val="28"/>
          <w:szCs w:val="28"/>
          <w:shd w:val="clear" w:color="auto" w:fill="FFFFFF"/>
        </w:rPr>
        <w:t xml:space="preserve">Dạy </w:t>
      </w:r>
      <w:r>
        <w:rPr>
          <w:rStyle w:val="19"/>
          <w:rFonts w:hint="default" w:ascii="Times New Roman" w:hAnsi="Times New Roman" w:cs="Times New Roman"/>
          <w:color w:val="222222"/>
          <w:sz w:val="28"/>
          <w:szCs w:val="28"/>
          <w:shd w:val="clear" w:color="auto" w:fill="FFFFFF"/>
          <w:lang w:val="en-US"/>
        </w:rPr>
        <w:t>t</w:t>
      </w:r>
      <w:r>
        <w:rPr>
          <w:rFonts w:hint="default" w:ascii="Times New Roman" w:hAnsi="Times New Roman" w:cs="Times New Roman"/>
          <w:b/>
          <w:bCs/>
          <w:sz w:val="28"/>
          <w:szCs w:val="28"/>
        </w:rPr>
        <w:t xml:space="preserve">ích hợp rèn luyện kỹ năng giao tiếp </w:t>
      </w:r>
    </w:p>
    <w:p w14:paraId="4687CE4E">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Môn Tiếng Việt là nền tảng để học sinh rèn luyện khả năng sử dụng ngôn ngữ, đặc biệt là kỹ năng nói và trình bày ý kiến. Tăng cường các bài tập thuyết trình và kể chuyện sẽ giúp học sinh không chỉ cải thiện khả năng giao tiếp mà còn phát triển tư duy mạch lạc và khả năng tổ chức ý tưởng</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Giáo viên có thể yêu cầu học sinh chuẩn bị bài thuyết trình ngắn về </w:t>
      </w:r>
      <w:r>
        <w:rPr>
          <w:rFonts w:hint="default" w:ascii="Times New Roman" w:hAnsi="Times New Roman" w:cs="Times New Roman"/>
          <w:sz w:val="28"/>
          <w:szCs w:val="28"/>
          <w:lang w:val="en-US"/>
        </w:rPr>
        <w:t>phần “Khởi động, Vận dụng”của tiết đọc hay các tiết “Nói và nghe”</w:t>
      </w:r>
      <w:r>
        <w:rPr>
          <w:rFonts w:hint="default" w:ascii="Times New Roman" w:hAnsi="Times New Roman" w:cs="Times New Roman"/>
          <w:sz w:val="28"/>
          <w:szCs w:val="28"/>
        </w:rPr>
        <w:t>. Hướng dẫn các em cách lập dàn ý, sử dụng từ ngữ phù hợp và cách thể hiện giọng nói, ánh mắt</w:t>
      </w:r>
      <w:r>
        <w:rPr>
          <w:rFonts w:hint="default" w:ascii="Times New Roman" w:hAnsi="Times New Roman" w:cs="Times New Roman"/>
          <w:sz w:val="28"/>
          <w:szCs w:val="28"/>
          <w:lang w:val="en-US"/>
        </w:rPr>
        <w:t xml:space="preserve">, cử chỉ. </w:t>
      </w:r>
      <w:r>
        <w:rPr>
          <w:rFonts w:hint="default" w:ascii="Times New Roman" w:hAnsi="Times New Roman" w:cs="Times New Roman"/>
          <w:sz w:val="28"/>
          <w:szCs w:val="28"/>
        </w:rPr>
        <w:t xml:space="preserve">Tổ chức các hoạt động kể chuyện sáng tạo, trong đó học sinh tự xây dựng câu chuyện dựa trên gợi ý hoặc </w:t>
      </w:r>
      <w:r>
        <w:rPr>
          <w:rFonts w:hint="default" w:ascii="Times New Roman" w:hAnsi="Times New Roman" w:cs="Times New Roman"/>
          <w:sz w:val="28"/>
          <w:szCs w:val="28"/>
          <w:lang w:val="en-US"/>
        </w:rPr>
        <w:t>trải nghiệm</w:t>
      </w:r>
      <w:r>
        <w:rPr>
          <w:rFonts w:hint="default" w:ascii="Times New Roman" w:hAnsi="Times New Roman" w:cs="Times New Roman"/>
          <w:sz w:val="28"/>
          <w:szCs w:val="28"/>
        </w:rPr>
        <w:t xml:space="preserve"> cá nhân</w:t>
      </w:r>
      <w:r>
        <w:rPr>
          <w:rFonts w:hint="default" w:ascii="Times New Roman" w:hAnsi="Times New Roman" w:cs="Times New Roman"/>
          <w:sz w:val="28"/>
          <w:szCs w:val="28"/>
          <w:lang w:val="en-US"/>
        </w:rPr>
        <w:t>. Như vậy, g</w:t>
      </w:r>
      <w:r>
        <w:rPr>
          <w:rFonts w:hint="default" w:ascii="Times New Roman" w:hAnsi="Times New Roman" w:cs="Times New Roman"/>
          <w:sz w:val="28"/>
          <w:szCs w:val="28"/>
        </w:rPr>
        <w:t>iúp học sinh rèn luyện khả năng diễn đạt rõ ràng, có cảm xúc</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Tạo cơ hội để học sinh thực hành ngôn ngữ phong phú trong giao tiếp hàng </w:t>
      </w:r>
      <w:r>
        <w:rPr>
          <w:rFonts w:hint="default" w:ascii="Times New Roman" w:hAnsi="Times New Roman" w:cs="Times New Roman"/>
          <w:sz w:val="28"/>
          <w:szCs w:val="28"/>
          <w:lang w:val="en-US"/>
        </w:rPr>
        <w:t>ngày.</w:t>
      </w:r>
    </w:p>
    <w:p w14:paraId="58F0ED92">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Môn Đạo đức cung cấp môi trường lý tưởng để học sinh rèn luyện kỹ năng giao tiếp thông qua các tình huống giả định về hành vi ứng xử trong đời sống. Đây là cơ hội để học sinh học cách diễn đạt ý kiến, xử lý </w:t>
      </w:r>
      <w:r>
        <w:rPr>
          <w:rFonts w:hint="default" w:ascii="Times New Roman" w:hAnsi="Times New Roman" w:cs="Times New Roman"/>
          <w:sz w:val="28"/>
          <w:szCs w:val="28"/>
          <w:lang w:val="en-US"/>
        </w:rPr>
        <w:t>tình huống</w:t>
      </w:r>
      <w:r>
        <w:rPr>
          <w:rFonts w:hint="default" w:ascii="Times New Roman" w:hAnsi="Times New Roman" w:cs="Times New Roman"/>
          <w:sz w:val="28"/>
          <w:szCs w:val="28"/>
        </w:rPr>
        <w:t xml:space="preserve"> và bày tỏ sự đồng cảm trong các mối quan hệ</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Giáo viên thiết kế các tình huống cụ thể như:</w:t>
      </w:r>
      <w:r>
        <w:rPr>
          <w:rFonts w:hint="default" w:ascii="Times New Roman" w:hAnsi="Times New Roman" w:cs="Times New Roman"/>
          <w:sz w:val="28"/>
          <w:szCs w:val="28"/>
          <w:lang w:val="en-US"/>
        </w:rPr>
        <w:t xml:space="preserve"> </w:t>
      </w:r>
    </w:p>
    <w:p w14:paraId="63026365">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Khi dạy Bài 8. Em thiết lập quan hệ bạn bè (sgk ctst, trang 39) giới thiệu về bản thân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 xml:space="preserve">Tự giới thiệu về tên, nêu đặc điểm nổi bật của bản thân, thực hiện một động tác hoặc cử chỉ dễ thương để chào cả lớp”. </w:t>
      </w:r>
      <w:r>
        <w:rPr>
          <w:rFonts w:hint="default" w:ascii="Times New Roman" w:hAnsi="Times New Roman" w:cs="Times New Roman"/>
          <w:sz w:val="28"/>
          <w:szCs w:val="28"/>
        </w:rPr>
        <w:t>Học sinh thực hành theo nhóm</w:t>
      </w:r>
      <w:r>
        <w:rPr>
          <w:rFonts w:hint="default" w:ascii="Times New Roman" w:hAnsi="Times New Roman" w:cs="Times New Roman"/>
          <w:sz w:val="28"/>
          <w:szCs w:val="28"/>
          <w:lang w:val="en-US"/>
        </w:rPr>
        <w:t xml:space="preserve"> đôi v</w:t>
      </w:r>
      <w:r>
        <w:rPr>
          <w:rFonts w:hint="default" w:ascii="Times New Roman" w:hAnsi="Times New Roman" w:cs="Times New Roman"/>
          <w:sz w:val="28"/>
          <w:szCs w:val="28"/>
        </w:rPr>
        <w:t>à</w:t>
      </w:r>
      <w:r>
        <w:rPr>
          <w:rFonts w:hint="default" w:ascii="Times New Roman" w:hAnsi="Times New Roman" w:cs="Times New Roman"/>
          <w:sz w:val="28"/>
          <w:szCs w:val="28"/>
          <w:lang w:val="en-US"/>
        </w:rPr>
        <w:t xml:space="preserve"> sau đó</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 xml:space="preserve">chia sẻ </w:t>
      </w:r>
      <w:r>
        <w:rPr>
          <w:rFonts w:hint="default" w:ascii="Times New Roman" w:hAnsi="Times New Roman" w:cs="Times New Roman"/>
          <w:sz w:val="28"/>
          <w:szCs w:val="28"/>
        </w:rPr>
        <w:t xml:space="preserve">nhận xét </w:t>
      </w:r>
      <w:r>
        <w:rPr>
          <w:rFonts w:hint="default" w:ascii="Times New Roman" w:hAnsi="Times New Roman" w:cs="Times New Roman"/>
          <w:sz w:val="28"/>
          <w:szCs w:val="28"/>
          <w:lang w:val="en-US"/>
        </w:rPr>
        <w:t xml:space="preserve">lẫn nhau. </w:t>
      </w:r>
      <w:r>
        <w:rPr>
          <w:rFonts w:hint="default" w:ascii="Times New Roman" w:hAnsi="Times New Roman" w:cs="Times New Roman"/>
          <w:sz w:val="28"/>
          <w:szCs w:val="28"/>
        </w:rPr>
        <w:t xml:space="preserve">Sau mỗi buổi thực hành, giáo viên cùng học sinh </w:t>
      </w:r>
      <w:r>
        <w:rPr>
          <w:rFonts w:hint="default" w:ascii="Times New Roman" w:hAnsi="Times New Roman" w:cs="Times New Roman"/>
          <w:sz w:val="28"/>
          <w:szCs w:val="28"/>
          <w:lang w:val="en-US"/>
        </w:rPr>
        <w:t>nhận xét</w:t>
      </w:r>
      <w:r>
        <w:rPr>
          <w:rFonts w:hint="default" w:ascii="Times New Roman" w:hAnsi="Times New Roman" w:cs="Times New Roman"/>
          <w:sz w:val="28"/>
          <w:szCs w:val="28"/>
        </w:rPr>
        <w:t xml:space="preserve"> rút ra bài học</w:t>
      </w:r>
      <w:r>
        <w:rPr>
          <w:rFonts w:hint="default" w:ascii="Times New Roman" w:hAnsi="Times New Roman" w:cs="Times New Roman"/>
          <w:sz w:val="28"/>
          <w:szCs w:val="28"/>
          <w:lang w:val="en-US"/>
        </w:rPr>
        <w:t xml:space="preserve"> để cải thiện khả năng giao tiếp của các em. </w:t>
      </w:r>
    </w:p>
    <w:p w14:paraId="6DAC0A75">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Môn </w:t>
      </w:r>
      <w:r>
        <w:rPr>
          <w:rFonts w:hint="default" w:ascii="Times New Roman" w:hAnsi="Times New Roman" w:cs="Times New Roman"/>
          <w:sz w:val="28"/>
          <w:szCs w:val="28"/>
          <w:lang w:val="en-US"/>
        </w:rPr>
        <w:t>Khoa học</w:t>
      </w:r>
      <w:r>
        <w:rPr>
          <w:rFonts w:hint="default" w:ascii="Times New Roman" w:hAnsi="Times New Roman" w:cs="Times New Roman"/>
          <w:sz w:val="28"/>
          <w:szCs w:val="28"/>
        </w:rPr>
        <w:t xml:space="preserve"> khuyến khích học sinh khám phá kiến thức thông qua </w:t>
      </w:r>
      <w:r>
        <w:rPr>
          <w:rFonts w:hint="default" w:ascii="Times New Roman" w:hAnsi="Times New Roman" w:cs="Times New Roman"/>
          <w:sz w:val="28"/>
          <w:szCs w:val="28"/>
          <w:lang w:val="en-US"/>
        </w:rPr>
        <w:t xml:space="preserve">bài học </w:t>
      </w:r>
      <w:r>
        <w:rPr>
          <w:rFonts w:hint="default" w:ascii="Times New Roman" w:hAnsi="Times New Roman" w:cs="Times New Roman"/>
          <w:sz w:val="28"/>
          <w:szCs w:val="28"/>
        </w:rPr>
        <w:t xml:space="preserve">các </w:t>
      </w:r>
      <w:r>
        <w:rPr>
          <w:rFonts w:hint="default" w:ascii="Times New Roman" w:hAnsi="Times New Roman" w:cs="Times New Roman"/>
          <w:sz w:val="28"/>
          <w:szCs w:val="28"/>
          <w:lang w:val="en-US"/>
        </w:rPr>
        <w:t>chủ đề</w:t>
      </w: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Thông qua các chủ đề </w:t>
      </w:r>
      <w:r>
        <w:rPr>
          <w:rFonts w:hint="default" w:ascii="Times New Roman" w:hAnsi="Times New Roman" w:cs="Times New Roman"/>
          <w:sz w:val="28"/>
          <w:szCs w:val="28"/>
        </w:rPr>
        <w:t xml:space="preserve">không chỉ giúp học sinh mở rộng hiểu biết mà còn là cơ hội để các em </w:t>
      </w:r>
      <w:r>
        <w:rPr>
          <w:rFonts w:hint="default" w:ascii="Times New Roman" w:hAnsi="Times New Roman" w:cs="Times New Roman"/>
          <w:sz w:val="28"/>
          <w:szCs w:val="28"/>
          <w:lang w:val="en-US"/>
        </w:rPr>
        <w:t xml:space="preserve">chia sẻ, </w:t>
      </w:r>
      <w:r>
        <w:rPr>
          <w:rFonts w:hint="default" w:ascii="Times New Roman" w:hAnsi="Times New Roman" w:cs="Times New Roman"/>
          <w:sz w:val="28"/>
          <w:szCs w:val="28"/>
        </w:rPr>
        <w:t>rèn luyện kỹ năng giao tiếp, hợp tác và giải quyết vấn đề</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Chia học sinh thành các nhóm nhỏ (</w:t>
      </w:r>
      <w:r>
        <w:rPr>
          <w:rFonts w:hint="default" w:ascii="Times New Roman" w:hAnsi="Times New Roman" w:cs="Times New Roman"/>
          <w:sz w:val="28"/>
          <w:szCs w:val="28"/>
          <w:lang w:val="en-US"/>
        </w:rPr>
        <w:t xml:space="preserve">2, </w:t>
      </w:r>
      <w:r>
        <w:rPr>
          <w:rFonts w:hint="default" w:ascii="Times New Roman" w:hAnsi="Times New Roman" w:cs="Times New Roman"/>
          <w:sz w:val="28"/>
          <w:szCs w:val="28"/>
        </w:rPr>
        <w:t xml:space="preserve">4-5 em) để thực hiện các </w:t>
      </w:r>
      <w:r>
        <w:rPr>
          <w:rFonts w:hint="default" w:ascii="Times New Roman" w:hAnsi="Times New Roman" w:cs="Times New Roman"/>
          <w:sz w:val="28"/>
          <w:szCs w:val="28"/>
          <w:lang w:val="en-US"/>
        </w:rPr>
        <w:t>hoạt động</w:t>
      </w:r>
      <w:r>
        <w:rPr>
          <w:rFonts w:hint="default" w:ascii="Times New Roman" w:hAnsi="Times New Roman" w:cs="Times New Roman"/>
          <w:sz w:val="28"/>
          <w:szCs w:val="28"/>
        </w:rPr>
        <w:t>: “</w:t>
      </w:r>
      <w:r>
        <w:rPr>
          <w:rFonts w:hint="default" w:ascii="Times New Roman" w:hAnsi="Times New Roman" w:cs="Times New Roman"/>
          <w:sz w:val="28"/>
          <w:szCs w:val="28"/>
          <w:lang w:val="en-US"/>
        </w:rPr>
        <w:t>Cùng thảo luận</w:t>
      </w:r>
      <w:r>
        <w:rPr>
          <w:rFonts w:hint="default" w:ascii="Times New Roman" w:hAnsi="Times New Roman" w:cs="Times New Roman"/>
          <w:sz w:val="28"/>
          <w:szCs w:val="28"/>
        </w:rPr>
        <w:t>”</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hoặc </w:t>
      </w:r>
      <w:r>
        <w:rPr>
          <w:rFonts w:hint="default" w:ascii="Times New Roman" w:hAnsi="Times New Roman" w:cs="Times New Roman"/>
          <w:sz w:val="28"/>
          <w:szCs w:val="28"/>
          <w:lang w:val="en-US"/>
        </w:rPr>
        <w:t>“Đố em</w:t>
      </w:r>
      <w:r>
        <w:rPr>
          <w:rFonts w:hint="default" w:ascii="Times New Roman" w:hAnsi="Times New Roman" w:cs="Times New Roman"/>
          <w:sz w:val="28"/>
          <w:szCs w:val="28"/>
        </w:rPr>
        <w:t>”</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Mỗi thành viên trong nhóm đảm nhận một vai trò cụ thể (người thu thập thông tin, người trình bày, người minh họa…)</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Học sinh thực hiện thảo luận, chia sẻ ý kiến và trình bày kết quả trước lớp</w:t>
      </w:r>
      <w:r>
        <w:rPr>
          <w:rFonts w:hint="default" w:ascii="Times New Roman" w:hAnsi="Times New Roman" w:cs="Times New Roman"/>
          <w:sz w:val="28"/>
          <w:szCs w:val="28"/>
          <w:lang w:val="en-US"/>
        </w:rPr>
        <w:t>.</w:t>
      </w:r>
    </w:p>
    <w:p w14:paraId="1F3E4FFF">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drawing>
          <wp:anchor distT="0" distB="0" distL="114300" distR="114300" simplePos="0" relativeHeight="251661312" behindDoc="0" locked="0" layoutInCell="1" allowOverlap="1">
            <wp:simplePos x="0" y="0"/>
            <wp:positionH relativeFrom="margin">
              <wp:posOffset>-635</wp:posOffset>
            </wp:positionH>
            <wp:positionV relativeFrom="paragraph">
              <wp:posOffset>1713230</wp:posOffset>
            </wp:positionV>
            <wp:extent cx="2837815" cy="242379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815" cy="2423795"/>
                    </a:xfrm>
                    <a:prstGeom prst="rect">
                      <a:avLst/>
                    </a:prstGeom>
                  </pic:spPr>
                </pic:pic>
              </a:graphicData>
            </a:graphic>
          </wp:anchor>
        </w:drawing>
      </w:r>
      <w:r>
        <w:rPr>
          <w:rFonts w:hint="default" w:ascii="Times New Roman" w:hAnsi="Times New Roman" w:cs="Times New Roman"/>
          <w:sz w:val="28"/>
          <w:szCs w:val="28"/>
          <w:lang w:val="en-US"/>
        </w:rPr>
        <w:t xml:space="preserve">Môn Lịch sử - Địa lí học sinh thao tác trên nhiều nguồn tư liệu từ tranh, ảnh, bản đồ, lược đồ, xem video,…vì thế học sinh phải biết diễn đạt, nắm và trình bày các thông tin, đặc điểm vị trí địa lí, các sự kiện lịch sử,.. Điều đó tạo cơ hội để các em tự tin giao tiếp với thầy cô và bạn bè. Thông qua các bài tập phần “Vận dụng”, “Khởi động” trong các bài học hay các video từ nguồn học liệu, cũng làm các em giao tiếp mạnh dạn hơn. Chẳng hạn: Khi dạy xong bài: “Thiên nhiên vùng Nam Bộ, trang 92- tiết 2” các em xem đoạn clip rồi trình bày hiểu biết của em về đảo Phú Quốc. Học sinh lúc này hăng hái tranh nhau chia sẻ. </w:t>
      </w:r>
    </w:p>
    <w:p w14:paraId="1C248A54">
      <w:pPr>
        <w:spacing w:before="120" w:after="120"/>
        <w:jc w:val="center"/>
        <w:rPr>
          <w:rFonts w:hint="default" w:ascii="Times New Roman" w:hAnsi="Times New Roman" w:cs="Times New Roman"/>
          <w:b/>
          <w:bCs/>
          <w:sz w:val="28"/>
          <w:szCs w:val="28"/>
          <w:lang w:val="en-US"/>
        </w:rPr>
      </w:pPr>
      <w:r>
        <w:rPr>
          <w:rFonts w:hint="default" w:ascii="Times New Roman" w:hAnsi="Times New Roman" w:cs="Times New Roman"/>
          <w:sz w:val="28"/>
          <w:szCs w:val="28"/>
          <w:lang w:val="en-US"/>
        </w:rPr>
        <w:drawing>
          <wp:inline distT="0" distB="0" distL="0" distR="0">
            <wp:extent cx="2898140" cy="2423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2938257" cy="2457134"/>
                    </a:xfrm>
                    <a:prstGeom prst="rect">
                      <a:avLst/>
                    </a:prstGeom>
                  </pic:spPr>
                </pic:pic>
              </a:graphicData>
            </a:graphic>
          </wp:inline>
        </w:drawing>
      </w:r>
      <w:r>
        <w:rPr>
          <w:rFonts w:hint="default" w:ascii="Times New Roman" w:hAnsi="Times New Roman" w:cs="Times New Roman"/>
          <w:sz w:val="28"/>
          <w:szCs w:val="28"/>
          <w:lang w:val="en-US"/>
        </w:rPr>
        <w:br w:type="textWrapping" w:clear="all"/>
      </w:r>
      <w:r>
        <w:rPr>
          <w:rFonts w:hint="default" w:ascii="Times New Roman" w:hAnsi="Times New Roman" w:cs="Times New Roman"/>
          <w:b/>
          <w:bCs/>
          <w:sz w:val="28"/>
          <w:szCs w:val="28"/>
          <w:lang w:val="en-US"/>
        </w:rPr>
        <w:t>Hình 3. Dạy tích hợp kỹ năng giao tiếp vào môn học.</w:t>
      </w:r>
    </w:p>
    <w:p w14:paraId="44F3DF08">
      <w:pPr>
        <w:spacing w:before="120" w:after="120"/>
        <w:ind w:firstLine="567"/>
        <w:jc w:val="both"/>
        <w:rPr>
          <w:rFonts w:hint="default" w:ascii="Times New Roman" w:hAnsi="Times New Roman" w:cs="Times New Roman"/>
          <w:b/>
          <w:bCs/>
          <w:sz w:val="28"/>
          <w:szCs w:val="28"/>
          <w:lang w:val="en-US"/>
        </w:rPr>
      </w:pPr>
      <w:r>
        <w:rPr>
          <w:rFonts w:hint="default" w:ascii="Times New Roman" w:hAnsi="Times New Roman" w:cs="Times New Roman"/>
          <w:b/>
          <w:sz w:val="28"/>
          <w:szCs w:val="28"/>
          <w:lang w:val="en-US"/>
        </w:rPr>
        <w:t>Giải pháp 4</w:t>
      </w:r>
      <w:r>
        <w:rPr>
          <w:rFonts w:hint="default" w:ascii="Times New Roman" w:hAnsi="Times New Roman" w:cs="Times New Roman"/>
          <w:b/>
          <w:sz w:val="28"/>
          <w:szCs w:val="28"/>
        </w:rPr>
        <w:t>. Ứng dụng công nghệ</w:t>
      </w:r>
    </w:p>
    <w:p w14:paraId="6C7739D7">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Công nghệ hiện đại mang lại nhiều công cụ hữu ích hỗ trợ quá trình giảng dạy, đặc biệt trong việc rèn luyện kỹ năng giao tiếp cho học sinh tiểu học. Việc ứng dụng công nghệ trong rèn luyện kỹ năng giao tiếp không chỉ nâng cao hiệu quả giảng dạy mà còn giúp học sinh làm quen với các kỹ năng cần thiết trong thời </w:t>
      </w:r>
      <w:r>
        <w:rPr>
          <w:rFonts w:hint="default" w:ascii="Times New Roman" w:hAnsi="Times New Roman" w:cs="Times New Roman"/>
          <w:sz w:val="28"/>
          <w:szCs w:val="28"/>
          <w:lang w:val="en-US"/>
        </w:rPr>
        <w:t xml:space="preserve">hiện </w:t>
      </w:r>
      <w:r>
        <w:rPr>
          <w:rFonts w:hint="default" w:ascii="Times New Roman" w:hAnsi="Times New Roman" w:cs="Times New Roman"/>
          <w:sz w:val="28"/>
          <w:szCs w:val="28"/>
        </w:rPr>
        <w:t xml:space="preserve">đại. Các phương pháp trên đều tập trung vào việc tạo ra môi trường thực hành thực tế, khuyến khích sự sáng tạo và tăng cường sự tự tin cho học sinh. </w:t>
      </w:r>
    </w:p>
    <w:p w14:paraId="13D89331">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G</w:t>
      </w:r>
      <w:r>
        <w:rPr>
          <w:rFonts w:hint="default" w:ascii="Times New Roman" w:hAnsi="Times New Roman" w:cs="Times New Roman"/>
          <w:sz w:val="28"/>
          <w:szCs w:val="28"/>
        </w:rPr>
        <w:t xml:space="preserve">iáo viên có thể sử dụng tranh ảnh, video để minh họa và giúp các em dễ dàng nắm bắt nội dung. Khi dạy </w:t>
      </w:r>
      <w:r>
        <w:rPr>
          <w:rFonts w:hint="default" w:ascii="Times New Roman" w:hAnsi="Times New Roman" w:cs="Times New Roman"/>
          <w:sz w:val="28"/>
          <w:szCs w:val="28"/>
          <w:lang w:val="en-US"/>
        </w:rPr>
        <w:t>Lịch sử - Địa lí</w:t>
      </w:r>
      <w:r>
        <w:rPr>
          <w:rFonts w:hint="default" w:ascii="Times New Roman" w:hAnsi="Times New Roman" w:cs="Times New Roman"/>
          <w:sz w:val="28"/>
          <w:szCs w:val="28"/>
        </w:rPr>
        <w:t xml:space="preserve"> bài “ </w:t>
      </w:r>
      <w:r>
        <w:rPr>
          <w:rFonts w:hint="default" w:ascii="Times New Roman" w:hAnsi="Times New Roman" w:cs="Times New Roman"/>
          <w:sz w:val="28"/>
          <w:szCs w:val="28"/>
          <w:lang w:val="en-US"/>
        </w:rPr>
        <w:t>Lễ hội cồng chiêng Tây Nguyên</w:t>
      </w:r>
      <w:r>
        <w:rPr>
          <w:rFonts w:hint="default" w:ascii="Times New Roman" w:hAnsi="Times New Roman" w:cs="Times New Roman"/>
          <w:sz w:val="28"/>
          <w:szCs w:val="28"/>
        </w:rPr>
        <w:t xml:space="preserve">” ở phần </w:t>
      </w:r>
      <w:r>
        <w:rPr>
          <w:rFonts w:hint="default" w:ascii="Times New Roman" w:hAnsi="Times New Roman" w:cs="Times New Roman"/>
          <w:sz w:val="28"/>
          <w:szCs w:val="28"/>
          <w:lang w:val="en-US"/>
        </w:rPr>
        <w:t>“Khám phá”giáo viên</w:t>
      </w:r>
      <w:r>
        <w:rPr>
          <w:rFonts w:hint="default" w:ascii="Times New Roman" w:hAnsi="Times New Roman" w:cs="Times New Roman"/>
          <w:sz w:val="28"/>
          <w:szCs w:val="28"/>
        </w:rPr>
        <w:t xml:space="preserve"> cho </w:t>
      </w:r>
      <w:r>
        <w:rPr>
          <w:rFonts w:hint="default" w:ascii="Times New Roman" w:hAnsi="Times New Roman" w:cs="Times New Roman"/>
          <w:sz w:val="28"/>
          <w:szCs w:val="28"/>
          <w:lang w:val="en-US"/>
        </w:rPr>
        <w:t>h</w:t>
      </w:r>
      <w:r>
        <w:rPr>
          <w:rFonts w:hint="default" w:ascii="Times New Roman" w:hAnsi="Times New Roman" w:cs="Times New Roman"/>
          <w:sz w:val="28"/>
          <w:szCs w:val="28"/>
        </w:rPr>
        <w:t xml:space="preserve">ọc sinh </w:t>
      </w:r>
      <w:r>
        <w:rPr>
          <w:rFonts w:hint="default" w:ascii="Times New Roman" w:hAnsi="Times New Roman" w:cs="Times New Roman"/>
          <w:iCs/>
          <w:sz w:val="28"/>
          <w:szCs w:val="28"/>
        </w:rPr>
        <w:t xml:space="preserve">“xem clip </w:t>
      </w:r>
      <w:r>
        <w:rPr>
          <w:rFonts w:hint="default" w:ascii="Times New Roman" w:hAnsi="Times New Roman" w:cs="Times New Roman"/>
          <w:iCs/>
          <w:sz w:val="28"/>
          <w:szCs w:val="28"/>
          <w:lang w:val="en-US"/>
        </w:rPr>
        <w:t>về lễ hội cồng chiêng</w:t>
      </w:r>
      <w:r>
        <w:rPr>
          <w:rFonts w:hint="default" w:ascii="Times New Roman" w:hAnsi="Times New Roman" w:cs="Times New Roman"/>
          <w:iCs/>
          <w:sz w:val="28"/>
          <w:szCs w:val="28"/>
        </w:rPr>
        <w:t xml:space="preserve">”. Xem xong </w:t>
      </w:r>
      <w:r>
        <w:rPr>
          <w:rFonts w:hint="default" w:ascii="Times New Roman" w:hAnsi="Times New Roman" w:cs="Times New Roman"/>
          <w:iCs/>
          <w:sz w:val="28"/>
          <w:szCs w:val="28"/>
          <w:lang w:val="en-US"/>
        </w:rPr>
        <w:t>giáo viên</w:t>
      </w:r>
      <w:r>
        <w:rPr>
          <w:rFonts w:hint="default" w:ascii="Times New Roman" w:hAnsi="Times New Roman" w:cs="Times New Roman"/>
          <w:iCs/>
          <w:sz w:val="28"/>
          <w:szCs w:val="28"/>
        </w:rPr>
        <w:t xml:space="preserve"> hỏi: “</w:t>
      </w:r>
      <w:r>
        <w:rPr>
          <w:rFonts w:hint="default" w:ascii="Times New Roman" w:hAnsi="Times New Roman" w:cs="Times New Roman"/>
          <w:iCs/>
          <w:sz w:val="28"/>
          <w:szCs w:val="28"/>
          <w:lang w:val="en-US"/>
        </w:rPr>
        <w:t>Em hãy nêu cảm nhận của em về lễ hội cồng chiêng ở Tây Nguyên</w:t>
      </w:r>
      <w:r>
        <w:rPr>
          <w:rFonts w:hint="default" w:ascii="Times New Roman" w:hAnsi="Times New Roman" w:cs="Times New Roman"/>
          <w:iCs/>
          <w:sz w:val="28"/>
          <w:szCs w:val="28"/>
        </w:rPr>
        <w:t>”</w:t>
      </w:r>
      <w:r>
        <w:rPr>
          <w:rFonts w:hint="default" w:ascii="Times New Roman" w:hAnsi="Times New Roman" w:cs="Times New Roman"/>
          <w:iCs/>
          <w:sz w:val="28"/>
          <w:szCs w:val="28"/>
          <w:lang w:val="en-US"/>
        </w:rPr>
        <w:t>. Ngoài ra có thể thiết kế trò chơi học tập như: Đuổi hình bắt chữ, ô cửa bí mật, hộp quà bí mật, lật mảnh ghép,…sẽ lôi cuốn các</w:t>
      </w:r>
      <w:r>
        <w:rPr>
          <w:rFonts w:hint="default" w:ascii="Times New Roman" w:hAnsi="Times New Roman" w:cs="Times New Roman"/>
          <w:sz w:val="28"/>
          <w:szCs w:val="28"/>
          <w:lang w:val="en-US"/>
        </w:rPr>
        <w:t xml:space="preserve"> em tham gia và từ đó học sinh sẽ giao tiếp mạnh dạn hơn.</w:t>
      </w:r>
    </w:p>
    <w:p w14:paraId="769387A1">
      <w:pPr>
        <w:spacing w:before="120" w:after="120"/>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rPr>
        <w:t>Việc ghi lại các video clip ngắn giúp học sinh phát triển kỹ năng giao tiếp qua lời nói, ánh mắt và cử chỉ. Đây là cách thức thú vị để học sinh thực hành diễn đạt và tự đánh giá khả năng của mình</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Yêu cầu học sinh quay video giới thiệu bản thân, </w:t>
      </w:r>
      <w:r>
        <w:rPr>
          <w:rFonts w:hint="default" w:ascii="Times New Roman" w:hAnsi="Times New Roman" w:cs="Times New Roman"/>
          <w:sz w:val="28"/>
          <w:szCs w:val="28"/>
          <w:lang w:val="en-US"/>
        </w:rPr>
        <w:t>kể</w:t>
      </w:r>
      <w:r>
        <w:rPr>
          <w:rFonts w:hint="default" w:ascii="Times New Roman" w:hAnsi="Times New Roman" w:cs="Times New Roman"/>
          <w:sz w:val="28"/>
          <w:szCs w:val="28"/>
        </w:rPr>
        <w:t xml:space="preserve"> về một chủ đề yêu thích</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Giáo viên hướng dẫn cách trình bày mạch lạc, rõ ràng, sử dụng ngữ điệu và biểu cảm phù hợp</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Sau khi quay video, giáo viên và các bạn cùng lớp sẽ nhận xét và đóng góp ý kiến giúp học sinh</w:t>
      </w:r>
      <w:r>
        <w:rPr>
          <w:rFonts w:hint="default" w:ascii="Times New Roman" w:hAnsi="Times New Roman" w:cs="Times New Roman"/>
          <w:sz w:val="28"/>
          <w:szCs w:val="28"/>
          <w:lang w:val="en-US"/>
        </w:rPr>
        <w:t>.</w:t>
      </w:r>
    </w:p>
    <w:p w14:paraId="47A9E8A8">
      <w:pPr>
        <w:spacing w:before="120" w:after="120"/>
        <w:ind w:firstLine="567"/>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Giải pháp 5.</w:t>
      </w:r>
      <w:r>
        <w:rPr>
          <w:rFonts w:hint="default" w:ascii="Times New Roman" w:hAnsi="Times New Roman" w:cs="Times New Roman"/>
          <w:b/>
          <w:sz w:val="28"/>
          <w:szCs w:val="28"/>
        </w:rPr>
        <w:t xml:space="preserve"> Phối hợp với phụ huynh trong rèn luyện </w:t>
      </w:r>
      <w:r>
        <w:rPr>
          <w:rFonts w:hint="default" w:ascii="Times New Roman" w:hAnsi="Times New Roman" w:cs="Times New Roman"/>
          <w:b/>
          <w:sz w:val="28"/>
          <w:szCs w:val="28"/>
          <w:lang w:val="en-US"/>
        </w:rPr>
        <w:t xml:space="preserve">kỹ năng </w:t>
      </w:r>
      <w:r>
        <w:rPr>
          <w:rFonts w:hint="default" w:ascii="Times New Roman" w:hAnsi="Times New Roman" w:cs="Times New Roman"/>
          <w:b/>
          <w:sz w:val="28"/>
          <w:szCs w:val="28"/>
        </w:rPr>
        <w:t>giao tiếp</w:t>
      </w:r>
      <w:r>
        <w:rPr>
          <w:rFonts w:hint="default" w:ascii="Times New Roman" w:hAnsi="Times New Roman" w:cs="Times New Roman"/>
          <w:b/>
          <w:sz w:val="28"/>
          <w:szCs w:val="28"/>
          <w:lang w:val="en-US"/>
        </w:rPr>
        <w:t xml:space="preserve"> cho</w:t>
      </w: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en-US"/>
        </w:rPr>
        <w:t>học sinh</w:t>
      </w:r>
    </w:p>
    <w:p w14:paraId="5C4F4A99">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Định kỳ tổ chức các buổi họp mặt giữa giáo viên và phụ huynh để chia sẻ phương pháp giáo dục kỹ năng giao tiếp cho các em. Giáo viên trình bày về tầm quan trọng của giao tiếp và các hoạt động đang được thực hiện tại trường, đồng thời lắng nghe ý kiến và mong muốn từ phía phụ huynh. Thảo luận các cách phối hợp cụ thể như thiết kế bài tập thực hành tại nhà, theo dõi sự tiến bộ của học sinh qua các ứng dụng số.</w:t>
      </w:r>
    </w:p>
    <w:p w14:paraId="68EDBA0E">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rPr>
        <w:t>Việc sử dụng sổ liên lạc điện tử giúp giáo viên và phụ huynh dễ dàng cập nhật và trao đổi thông tin về quá trình rèn luyện kỹ năng giao tiếp của học sinh. Trao đổi trên hệ thống sổ liên lạc điện tử hoặc sử dụng các ứng dụng như Zalo,..để theo dõi, nhận xét và ghi lại sự tiến bộ của học sinh. Phụ huynh cung cấp thông tin phản hồi về sự thay đổi của con khi giao tiếp tại nhà, từ đó cùng giáo viên điều chỉnh phương pháp giảng dạy.</w:t>
      </w:r>
    </w:p>
    <w:p w14:paraId="53272266">
      <w:pPr>
        <w:pStyle w:val="8"/>
        <w:spacing w:before="120"/>
        <w:ind w:firstLine="567"/>
        <w:jc w:val="both"/>
        <w:rPr>
          <w:rStyle w:val="24"/>
          <w:rFonts w:hint="default" w:ascii="Times New Roman" w:hAnsi="Times New Roman" w:cs="Times New Roman"/>
          <w:sz w:val="28"/>
          <w:szCs w:val="28"/>
        </w:rPr>
      </w:pPr>
      <w:r>
        <w:rPr>
          <w:rFonts w:hint="default" w:ascii="Times New Roman" w:hAnsi="Times New Roman" w:cs="Times New Roman"/>
          <w:sz w:val="28"/>
          <w:szCs w:val="28"/>
        </w:rPr>
        <w:t>Sự phối hợp giữa nhà trường và gia đình là yếu tố then chốt trong việc rèn luyện kỹ năng giao tiếp cho học sinh. Các biện pháp như tổ chức buổi sinh hoạt, hướng dẫn phụ huynh, hệ thống sổ liên lạc điện tử hay các ứng dụng số không chỉ giúp học sinh phát triển kỹ năng mà còn thắt chặt mối liên kết giữa gia đình và nhà trường, từ đó tạo nên một môi trường giáo dục hiệu quả.</w:t>
      </w:r>
    </w:p>
    <w:p w14:paraId="44E97F22">
      <w:pPr>
        <w:pStyle w:val="8"/>
        <w:spacing w:before="120" w:line="264" w:lineRule="auto"/>
        <w:jc w:val="both"/>
        <w:rPr>
          <w:rFonts w:hint="default" w:ascii="Times New Roman" w:hAnsi="Times New Roman" w:cs="Times New Roman"/>
          <w:sz w:val="28"/>
          <w:szCs w:val="28"/>
        </w:rPr>
      </w:pPr>
      <w:r>
        <w:rPr>
          <w:rFonts w:hint="default" w:ascii="Times New Roman" w:hAnsi="Times New Roman" w:cs="Times New Roman"/>
          <w:i/>
          <w:iCs/>
          <w:color w:val="FF0000"/>
          <w:sz w:val="28"/>
          <w:szCs w:val="28"/>
        </w:rPr>
        <w:tab/>
      </w:r>
      <w:r>
        <w:rPr>
          <w:rFonts w:hint="default" w:ascii="Times New Roman" w:hAnsi="Times New Roman" w:cs="Times New Roman"/>
          <w:i/>
          <w:iCs/>
          <w:sz w:val="28"/>
          <w:szCs w:val="28"/>
        </w:rPr>
        <w:t>c) Ưu điểm</w:t>
      </w:r>
    </w:p>
    <w:p w14:paraId="4CBF1604">
      <w:pPr>
        <w:widowControl w:val="0"/>
        <w:spacing w:before="120" w:after="120"/>
        <w:ind w:firstLine="720"/>
        <w:jc w:val="both"/>
        <w:rPr>
          <w:rFonts w:hint="default" w:ascii="Times New Roman" w:hAnsi="Times New Roman" w:cs="Times New Roman"/>
          <w:sz w:val="28"/>
          <w:szCs w:val="28"/>
          <w:lang w:val="en-US"/>
        </w:rPr>
      </w:pPr>
      <w:r>
        <w:rPr>
          <w:rFonts w:hint="default" w:ascii="Times New Roman" w:hAnsi="Times New Roman" w:cs="Times New Roman"/>
          <w:sz w:val="28"/>
          <w:szCs w:val="28"/>
        </w:rPr>
        <w:t xml:space="preserve">Các giải pháp trên dễ thực hiện, không tốn kém chi phí. Tiếp đến, giúp học </w:t>
      </w:r>
      <w:r>
        <w:rPr>
          <w:rFonts w:hint="default" w:ascii="Times New Roman" w:hAnsi="Times New Roman" w:cs="Times New Roman"/>
          <w:sz w:val="28"/>
          <w:szCs w:val="28"/>
          <w:lang w:val="en-US"/>
        </w:rPr>
        <w:t xml:space="preserve">sinh tự tin, chủ động trong học tập và giao tiếp với thầy cô và bạn. </w:t>
      </w:r>
      <w:r>
        <w:rPr>
          <w:rFonts w:hint="default" w:ascii="Times New Roman" w:hAnsi="Times New Roman" w:cs="Times New Roman"/>
          <w:sz w:val="28"/>
          <w:szCs w:val="28"/>
        </w:rPr>
        <w:t>Đồng thời</w:t>
      </w:r>
      <w:r>
        <w:rPr>
          <w:rFonts w:hint="default" w:ascii="Times New Roman" w:hAnsi="Times New Roman" w:cs="Times New Roman"/>
          <w:sz w:val="28"/>
          <w:szCs w:val="28"/>
          <w:lang w:val="en-US"/>
        </w:rPr>
        <w:t>, c</w:t>
      </w:r>
      <w:r>
        <w:rPr>
          <w:rFonts w:hint="default" w:ascii="Times New Roman" w:hAnsi="Times New Roman" w:cs="Times New Roman"/>
          <w:sz w:val="28"/>
          <w:szCs w:val="28"/>
          <w:shd w:val="clear" w:color="auto" w:fill="FFFFFF"/>
        </w:rPr>
        <w:t xml:space="preserve">ác em biết </w:t>
      </w:r>
      <w:r>
        <w:rPr>
          <w:rFonts w:hint="default" w:ascii="Times New Roman" w:hAnsi="Times New Roman" w:cs="Times New Roman"/>
          <w:sz w:val="28"/>
          <w:szCs w:val="28"/>
          <w:lang w:val="en-US"/>
        </w:rPr>
        <w:t>linh hoạt</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lang w:val="en-US"/>
        </w:rPr>
        <w:t>ứng phó với các tình huống trong bài học và vận dụng vào cuộc sống.</w:t>
      </w:r>
    </w:p>
    <w:p w14:paraId="59BC690C">
      <w:pPr>
        <w:pStyle w:val="8"/>
        <w:spacing w:before="120" w:line="264" w:lineRule="auto"/>
        <w:ind w:firstLine="567"/>
        <w:jc w:val="both"/>
        <w:rPr>
          <w:rFonts w:hint="default" w:ascii="Times New Roman" w:hAnsi="Times New Roman" w:cs="Times New Roman"/>
          <w:iCs/>
          <w:sz w:val="28"/>
          <w:szCs w:val="28"/>
        </w:rPr>
      </w:pPr>
      <w:bookmarkStart w:id="14" w:name="bookmark121"/>
      <w:bookmarkEnd w:id="14"/>
      <w:r>
        <w:rPr>
          <w:rFonts w:hint="default" w:ascii="Times New Roman" w:hAnsi="Times New Roman" w:cs="Times New Roman"/>
          <w:bCs/>
          <w:sz w:val="28"/>
          <w:szCs w:val="28"/>
        </w:rPr>
        <w:t>7.</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rPr>
        <w:t>Khả</w:t>
      </w:r>
      <w:r>
        <w:rPr>
          <w:rFonts w:hint="default" w:ascii="Times New Roman" w:hAnsi="Times New Roman" w:cs="Times New Roman"/>
          <w:b/>
          <w:bCs/>
          <w:sz w:val="28"/>
          <w:szCs w:val="28"/>
        </w:rPr>
        <w:t xml:space="preserve"> </w:t>
      </w:r>
      <w:r>
        <w:rPr>
          <w:rFonts w:hint="default" w:ascii="Times New Roman" w:hAnsi="Times New Roman" w:cs="Times New Roman"/>
          <w:iCs/>
          <w:sz w:val="28"/>
          <w:szCs w:val="28"/>
        </w:rPr>
        <w:t>năng áp dụng của giải pháp</w:t>
      </w:r>
    </w:p>
    <w:p w14:paraId="6FA76ADA">
      <w:pPr>
        <w:pStyle w:val="8"/>
        <w:spacing w:before="120"/>
        <w:ind w:firstLine="567"/>
        <w:jc w:val="both"/>
        <w:rPr>
          <w:rFonts w:hint="default" w:ascii="Times New Roman" w:hAnsi="Times New Roman" w:cs="Times New Roman"/>
          <w:sz w:val="28"/>
          <w:szCs w:val="28"/>
        </w:rPr>
      </w:pPr>
      <w:r>
        <w:rPr>
          <w:rFonts w:hint="default" w:ascii="Times New Roman" w:hAnsi="Times New Roman" w:cs="Times New Roman"/>
          <w:sz w:val="28"/>
          <w:szCs w:val="28"/>
          <w:lang w:val="pt-BR"/>
        </w:rPr>
        <w:t xml:space="preserve">Khi áp dụng các giải pháp </w:t>
      </w:r>
      <w:r>
        <w:rPr>
          <w:rFonts w:hint="default" w:ascii="Times New Roman" w:hAnsi="Times New Roman" w:cs="Times New Roman"/>
          <w:sz w:val="28"/>
          <w:szCs w:val="28"/>
        </w:rPr>
        <w:t>đơn giản, gần gũi nhưng đầy sáng tạo này không chỉ tạo được không khí học tập sôi nổi mà còn giúp học sinh phát triển toàn diện cả về kiến thức và kỹ năng sống. Đặc biệt, sự tiến bộ rõ rệt của các em trong giao tiếp đã góp phần nâng cao chất lượng học tập các môn học, thể hiện qua việc các em tự tin phát biểu xây dựng bài, mạnh dạn tham gia các hoạt động tập thể và tích cực trong mọi giờ học.</w:t>
      </w:r>
    </w:p>
    <w:p w14:paraId="5A853A0A">
      <w:pPr>
        <w:ind w:firstLine="567"/>
        <w:jc w:val="both"/>
        <w:rPr>
          <w:rFonts w:hint="default" w:ascii="Times New Roman" w:hAnsi="Times New Roman" w:cs="Times New Roman"/>
          <w:sz w:val="28"/>
          <w:szCs w:val="28"/>
          <w:lang w:val="en-US"/>
        </w:rPr>
      </w:pPr>
      <w:r>
        <w:rPr>
          <w:rFonts w:hint="default" w:ascii="Times New Roman" w:hAnsi="Times New Roman" w:cs="Times New Roman"/>
          <w:sz w:val="28"/>
          <w:szCs w:val="28"/>
          <w:lang w:val="pt-BR"/>
        </w:rPr>
        <w:t xml:space="preserve">Qua kết quả trên cho thấy phạm vi áp dụng của biện pháp này có thể nhân rộng ở các trường Tiểu học của đơn vị bạn vì nó mang lại hiệu quả đáng kể trong công tác chủ nhiệm lớp. </w:t>
      </w:r>
      <w:r>
        <w:rPr>
          <w:rFonts w:hint="default" w:ascii="Times New Roman" w:hAnsi="Times New Roman" w:cs="Times New Roman"/>
          <w:sz w:val="28"/>
          <w:szCs w:val="28"/>
          <w:lang w:val="en-US"/>
        </w:rPr>
        <w:t xml:space="preserve">Tuy nhiên, để đạt hiệu quả cao nhất, mỗi giáo viên cần không ngừng trau dồi chuyên môn, phát huy tính sáng tạo, linh hoạt trong việc điều chỉnh các hoạt động cho phù hợp với đặc thù của từng lớp. </w:t>
      </w:r>
    </w:p>
    <w:p w14:paraId="496493C3">
      <w:pPr>
        <w:ind w:firstLine="567"/>
        <w:jc w:val="both"/>
        <w:rPr>
          <w:rFonts w:hint="default" w:ascii="Times New Roman" w:hAnsi="Times New Roman" w:cs="Times New Roman"/>
          <w:iCs/>
          <w:spacing w:val="-4"/>
          <w:sz w:val="28"/>
          <w:szCs w:val="28"/>
          <w:lang w:val="en-US"/>
        </w:rPr>
      </w:pPr>
      <w:r>
        <w:rPr>
          <w:rFonts w:hint="default" w:ascii="Times New Roman" w:hAnsi="Times New Roman" w:cs="Times New Roman"/>
          <w:iCs/>
          <w:spacing w:val="-4"/>
          <w:sz w:val="28"/>
          <w:szCs w:val="28"/>
          <w:lang w:val="en-US"/>
        </w:rPr>
        <w:t xml:space="preserve">8. </w:t>
      </w:r>
      <w:r>
        <w:rPr>
          <w:rFonts w:hint="default" w:ascii="Times New Roman" w:hAnsi="Times New Roman" w:cs="Times New Roman"/>
          <w:iCs/>
          <w:spacing w:val="-4"/>
          <w:sz w:val="28"/>
          <w:szCs w:val="28"/>
        </w:rPr>
        <w:t>Hiệu quả, l</w:t>
      </w:r>
      <w:r>
        <w:rPr>
          <w:rFonts w:hint="default" w:ascii="Times New Roman" w:hAnsi="Times New Roman" w:cs="Times New Roman"/>
          <w:iCs/>
          <w:spacing w:val="-4"/>
          <w:sz w:val="28"/>
          <w:szCs w:val="28"/>
          <w:lang w:val="en-US"/>
        </w:rPr>
        <w:t>ợi</w:t>
      </w:r>
      <w:r>
        <w:rPr>
          <w:rFonts w:hint="default" w:ascii="Times New Roman" w:hAnsi="Times New Roman" w:cs="Times New Roman"/>
          <w:iCs/>
          <w:spacing w:val="-4"/>
          <w:sz w:val="28"/>
          <w:szCs w:val="28"/>
        </w:rPr>
        <w:t xml:space="preserve"> ích thu được hoặc dự kiến có thể thu được do áp dụng giải pháp</w:t>
      </w:r>
    </w:p>
    <w:p w14:paraId="32856F57">
      <w:pPr>
        <w:ind w:firstLine="840"/>
        <w:jc w:val="both"/>
        <w:rPr>
          <w:rFonts w:hint="default" w:ascii="Times New Roman" w:hAnsi="Times New Roman" w:cs="Times New Roman"/>
          <w:sz w:val="28"/>
          <w:szCs w:val="28"/>
          <w:lang w:val="pt-BR"/>
        </w:rPr>
      </w:pPr>
      <w:r>
        <w:rPr>
          <w:rFonts w:hint="default" w:ascii="Times New Roman" w:hAnsi="Times New Roman" w:cs="Times New Roman"/>
          <w:sz w:val="28"/>
          <w:szCs w:val="28"/>
        </w:rPr>
        <w:t>Qua quá trình vận dụng biện pháp trên tôi nhận thấy</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pt-BR"/>
        </w:rPr>
        <w:t xml:space="preserve">kỹ năng </w:t>
      </w:r>
      <w:r>
        <w:rPr>
          <w:rFonts w:hint="default" w:ascii="Times New Roman" w:hAnsi="Times New Roman" w:cs="Times New Roman"/>
          <w:sz w:val="28"/>
          <w:szCs w:val="28"/>
        </w:rPr>
        <w:t>giao tiếp</w:t>
      </w:r>
      <w:r>
        <w:rPr>
          <w:rFonts w:hint="default" w:ascii="Times New Roman" w:hAnsi="Times New Roman" w:cs="Times New Roman"/>
          <w:sz w:val="28"/>
          <w:szCs w:val="28"/>
          <w:lang w:val="en-US"/>
        </w:rPr>
        <w:t xml:space="preserve">, sự </w:t>
      </w:r>
      <w:r>
        <w:rPr>
          <w:rFonts w:hint="default" w:ascii="Times New Roman" w:hAnsi="Times New Roman" w:cs="Times New Roman"/>
          <w:sz w:val="28"/>
          <w:szCs w:val="28"/>
        </w:rPr>
        <w:t xml:space="preserve">tự tin trong học tập ở lớp </w:t>
      </w:r>
      <w:r>
        <w:rPr>
          <w:rFonts w:hint="default" w:ascii="Times New Roman" w:hAnsi="Times New Roman" w:cs="Times New Roman"/>
          <w:sz w:val="28"/>
          <w:szCs w:val="28"/>
          <w:lang w:val="en-US"/>
        </w:rPr>
        <w:t>4A3</w:t>
      </w:r>
      <w:r>
        <w:rPr>
          <w:rFonts w:hint="default" w:ascii="Times New Roman" w:hAnsi="Times New Roman" w:cs="Times New Roman"/>
          <w:sz w:val="28"/>
          <w:szCs w:val="28"/>
          <w:lang w:eastAsia="zh-TW"/>
        </w:rPr>
        <w:t xml:space="preserve"> </w:t>
      </w:r>
      <w:r>
        <w:rPr>
          <w:rFonts w:hint="default" w:ascii="Times New Roman" w:hAnsi="Times New Roman" w:cs="Times New Roman"/>
          <w:sz w:val="28"/>
          <w:szCs w:val="28"/>
          <w:lang w:val="pt-BR"/>
        </w:rPr>
        <w:t>nâng lên rõ rệt, thể hiện qua bảng so sánh kết quả sau:</w:t>
      </w:r>
    </w:p>
    <w:p w14:paraId="10C3B17D">
      <w:pPr>
        <w:ind w:firstLine="840"/>
        <w:jc w:val="both"/>
        <w:rPr>
          <w:rFonts w:hint="default" w:ascii="Times New Roman" w:hAnsi="Times New Roman" w:cs="Times New Roman"/>
          <w:sz w:val="28"/>
          <w:szCs w:val="28"/>
          <w:lang w:val="pt-BR"/>
        </w:rPr>
      </w:pPr>
    </w:p>
    <w:p w14:paraId="52BF3F72">
      <w:pPr>
        <w:ind w:firstLine="840"/>
        <w:jc w:val="both"/>
        <w:rPr>
          <w:rFonts w:hint="default" w:ascii="Times New Roman" w:hAnsi="Times New Roman" w:cs="Times New Roman"/>
          <w:sz w:val="28"/>
          <w:szCs w:val="28"/>
          <w:lang w:val="pt-BR"/>
        </w:rPr>
      </w:pPr>
    </w:p>
    <w:p w14:paraId="129D07F5">
      <w:pPr>
        <w:ind w:firstLine="840"/>
        <w:jc w:val="both"/>
        <w:rPr>
          <w:rFonts w:hint="default" w:ascii="Times New Roman" w:hAnsi="Times New Roman" w:cs="Times New Roman"/>
          <w:sz w:val="28"/>
          <w:szCs w:val="28"/>
          <w:lang w:val="pt-BR"/>
        </w:rPr>
      </w:pPr>
    </w:p>
    <w:p w14:paraId="19AE1A0B">
      <w:pPr>
        <w:ind w:firstLine="840"/>
        <w:jc w:val="both"/>
        <w:rPr>
          <w:rFonts w:hint="default" w:ascii="Times New Roman" w:hAnsi="Times New Roman" w:cs="Times New Roman"/>
          <w:sz w:val="28"/>
          <w:szCs w:val="28"/>
          <w:lang w:val="pt-BR"/>
        </w:rPr>
      </w:pPr>
    </w:p>
    <w:p w14:paraId="2B585CA5">
      <w:pPr>
        <w:ind w:firstLine="840"/>
        <w:jc w:val="both"/>
        <w:rPr>
          <w:rFonts w:hint="default" w:ascii="Times New Roman" w:hAnsi="Times New Roman" w:cs="Times New Roman"/>
          <w:sz w:val="28"/>
          <w:szCs w:val="28"/>
        </w:rPr>
      </w:pPr>
    </w:p>
    <w:p w14:paraId="48537794">
      <w:pPr>
        <w:ind w:firstLine="720"/>
        <w:jc w:val="both"/>
        <w:rPr>
          <w:rFonts w:hint="default" w:ascii="Times New Roman" w:hAnsi="Times New Roman" w:cs="Times New Roman"/>
          <w:b/>
          <w:bCs/>
          <w:iCs/>
          <w:sz w:val="28"/>
          <w:szCs w:val="28"/>
        </w:rPr>
      </w:pPr>
      <w:r>
        <w:rPr>
          <w:rFonts w:hint="default" w:ascii="Times New Roman" w:hAnsi="Times New Roman" w:cs="Times New Roman"/>
          <w:b/>
          <w:bCs/>
          <w:iCs/>
          <w:sz w:val="28"/>
          <w:szCs w:val="28"/>
        </w:rPr>
        <w:t>Bảng 2. Bảng so sánh kết quả sau tác động</w:t>
      </w:r>
    </w:p>
    <w:tbl>
      <w:tblPr>
        <w:tblStyle w:val="5"/>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158"/>
        <w:gridCol w:w="893"/>
        <w:gridCol w:w="1126"/>
        <w:gridCol w:w="893"/>
        <w:gridCol w:w="788"/>
        <w:gridCol w:w="874"/>
        <w:gridCol w:w="924"/>
        <w:gridCol w:w="996"/>
        <w:gridCol w:w="990"/>
      </w:tblGrid>
      <w:tr w14:paraId="399B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803" w:type="dxa"/>
            <w:vMerge w:val="restart"/>
            <w:tcBorders>
              <w:top w:val="single" w:color="auto" w:sz="4" w:space="0"/>
              <w:left w:val="single" w:color="auto" w:sz="4" w:space="0"/>
              <w:right w:val="single" w:color="auto" w:sz="4" w:space="0"/>
            </w:tcBorders>
          </w:tcPr>
          <w:p w14:paraId="39A9D37B">
            <w:pPr>
              <w:jc w:val="center"/>
              <w:rPr>
                <w:rFonts w:hint="default" w:ascii="Times New Roman" w:hAnsi="Times New Roman" w:cs="Times New Roman"/>
                <w:b/>
                <w:sz w:val="28"/>
                <w:szCs w:val="28"/>
              </w:rPr>
            </w:pPr>
          </w:p>
          <w:p w14:paraId="2A8304F0">
            <w:pPr>
              <w:jc w:val="center"/>
              <w:rPr>
                <w:rFonts w:hint="default" w:ascii="Times New Roman" w:hAnsi="Times New Roman" w:cs="Times New Roman"/>
                <w:b/>
                <w:sz w:val="28"/>
                <w:szCs w:val="28"/>
              </w:rPr>
            </w:pPr>
          </w:p>
          <w:p w14:paraId="194D9EE2">
            <w:pPr>
              <w:jc w:val="center"/>
              <w:rPr>
                <w:rFonts w:hint="default" w:ascii="Times New Roman" w:hAnsi="Times New Roman" w:cs="Times New Roman"/>
                <w:b/>
                <w:sz w:val="28"/>
                <w:szCs w:val="28"/>
              </w:rPr>
            </w:pPr>
            <w:r>
              <w:rPr>
                <w:rFonts w:hint="default" w:ascii="Times New Roman" w:hAnsi="Times New Roman" w:cs="Times New Roman"/>
                <w:b/>
                <w:sz w:val="28"/>
                <w:szCs w:val="28"/>
              </w:rPr>
              <w:t>Thời gian</w:t>
            </w:r>
          </w:p>
          <w:p w14:paraId="51D50B82">
            <w:pPr>
              <w:jc w:val="center"/>
              <w:rPr>
                <w:rFonts w:hint="default" w:ascii="Times New Roman" w:hAnsi="Times New Roman" w:cs="Times New Roman"/>
                <w:i/>
                <w:sz w:val="28"/>
                <w:szCs w:val="28"/>
                <w:lang w:val="en-US"/>
              </w:rPr>
            </w:pPr>
          </w:p>
          <w:p w14:paraId="75275809">
            <w:pPr>
              <w:jc w:val="center"/>
              <w:rPr>
                <w:rFonts w:hint="default" w:ascii="Times New Roman" w:hAnsi="Times New Roman" w:cs="Times New Roman"/>
                <w:i/>
                <w:sz w:val="28"/>
                <w:szCs w:val="28"/>
                <w:lang w:val="en-US"/>
              </w:rPr>
            </w:pPr>
          </w:p>
          <w:p w14:paraId="25C83670">
            <w:pPr>
              <w:rPr>
                <w:rFonts w:hint="default" w:ascii="Times New Roman" w:hAnsi="Times New Roman" w:cs="Times New Roman"/>
                <w:b/>
                <w:sz w:val="28"/>
                <w:szCs w:val="28"/>
              </w:rPr>
            </w:pPr>
          </w:p>
        </w:tc>
        <w:tc>
          <w:tcPr>
            <w:tcW w:w="1158" w:type="dxa"/>
            <w:vMerge w:val="restart"/>
            <w:tcBorders>
              <w:top w:val="single" w:color="auto" w:sz="4" w:space="0"/>
              <w:left w:val="single" w:color="auto" w:sz="4" w:space="0"/>
              <w:right w:val="single" w:color="auto" w:sz="4" w:space="0"/>
            </w:tcBorders>
            <w:shd w:val="clear" w:color="auto" w:fill="auto"/>
            <w:vAlign w:val="center"/>
          </w:tcPr>
          <w:p w14:paraId="1508CD34">
            <w:pPr>
              <w:jc w:val="center"/>
              <w:rPr>
                <w:rFonts w:hint="default" w:ascii="Times New Roman" w:hAnsi="Times New Roman" w:cs="Times New Roman"/>
                <w:b/>
                <w:sz w:val="28"/>
                <w:szCs w:val="28"/>
              </w:rPr>
            </w:pPr>
          </w:p>
          <w:p w14:paraId="40B73099">
            <w:pPr>
              <w:jc w:val="center"/>
              <w:rPr>
                <w:rFonts w:hint="default" w:ascii="Times New Roman" w:hAnsi="Times New Roman" w:cs="Times New Roman"/>
                <w:b/>
                <w:sz w:val="28"/>
                <w:szCs w:val="28"/>
              </w:rPr>
            </w:pPr>
            <w:r>
              <w:rPr>
                <w:rFonts w:hint="default" w:ascii="Times New Roman" w:hAnsi="Times New Roman" w:cs="Times New Roman"/>
                <w:b/>
                <w:sz w:val="28"/>
                <w:szCs w:val="28"/>
              </w:rPr>
              <w:t>Tổng số học sinh</w:t>
            </w:r>
          </w:p>
          <w:p w14:paraId="4ED02A62">
            <w:pPr>
              <w:jc w:val="center"/>
              <w:rPr>
                <w:rFonts w:hint="default" w:ascii="Times New Roman" w:hAnsi="Times New Roman" w:cs="Times New Roman"/>
                <w:b/>
                <w:sz w:val="28"/>
                <w:szCs w:val="28"/>
              </w:rPr>
            </w:pPr>
          </w:p>
          <w:p w14:paraId="22F6D269">
            <w:pPr>
              <w:jc w:val="center"/>
              <w:rPr>
                <w:rFonts w:hint="default" w:ascii="Times New Roman" w:hAnsi="Times New Roman" w:cs="Times New Roman"/>
                <w:b/>
                <w:sz w:val="28"/>
                <w:szCs w:val="28"/>
              </w:rPr>
            </w:pPr>
          </w:p>
          <w:p w14:paraId="0CDD3391">
            <w:pPr>
              <w:rPr>
                <w:rFonts w:hint="default" w:ascii="Times New Roman" w:hAnsi="Times New Roman" w:cs="Times New Roman"/>
                <w:b/>
                <w:sz w:val="28"/>
                <w:szCs w:val="28"/>
              </w:rPr>
            </w:pPr>
          </w:p>
        </w:tc>
        <w:tc>
          <w:tcPr>
            <w:tcW w:w="7484" w:type="dxa"/>
            <w:gridSpan w:val="8"/>
            <w:tcBorders>
              <w:top w:val="single" w:color="auto" w:sz="4" w:space="0"/>
              <w:left w:val="single" w:color="auto" w:sz="4" w:space="0"/>
              <w:right w:val="single" w:color="auto" w:sz="4" w:space="0"/>
            </w:tcBorders>
          </w:tcPr>
          <w:p w14:paraId="0A73F361">
            <w:pPr>
              <w:jc w:val="center"/>
              <w:rPr>
                <w:rFonts w:hint="default" w:ascii="Times New Roman" w:hAnsi="Times New Roman" w:cs="Times New Roman"/>
                <w:b/>
                <w:sz w:val="28"/>
                <w:szCs w:val="28"/>
                <w:lang w:val="en-US"/>
              </w:rPr>
            </w:pPr>
            <w:r>
              <w:rPr>
                <w:rFonts w:hint="default" w:ascii="Times New Roman" w:hAnsi="Times New Roman" w:cs="Times New Roman"/>
                <w:b/>
                <w:sz w:val="28"/>
                <w:szCs w:val="28"/>
              </w:rPr>
              <w:t>K</w:t>
            </w:r>
            <w:r>
              <w:rPr>
                <w:rFonts w:hint="default" w:ascii="Times New Roman" w:hAnsi="Times New Roman" w:cs="Times New Roman"/>
                <w:b/>
                <w:sz w:val="28"/>
                <w:szCs w:val="28"/>
                <w:lang w:val="en-US"/>
              </w:rPr>
              <w:t>ỹ</w:t>
            </w:r>
            <w:r>
              <w:rPr>
                <w:rFonts w:hint="default" w:ascii="Times New Roman" w:hAnsi="Times New Roman" w:cs="Times New Roman"/>
                <w:b/>
                <w:sz w:val="28"/>
                <w:szCs w:val="28"/>
              </w:rPr>
              <w:t xml:space="preserve"> năng </w:t>
            </w:r>
            <w:r>
              <w:rPr>
                <w:rFonts w:hint="default" w:ascii="Times New Roman" w:hAnsi="Times New Roman" w:cs="Times New Roman"/>
                <w:b/>
                <w:sz w:val="28"/>
                <w:szCs w:val="28"/>
                <w:lang w:val="en-US"/>
              </w:rPr>
              <w:t>giao tiếp</w:t>
            </w:r>
          </w:p>
        </w:tc>
      </w:tr>
      <w:tr w14:paraId="2CFB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03" w:type="dxa"/>
            <w:vMerge w:val="continue"/>
            <w:tcBorders>
              <w:left w:val="single" w:color="auto" w:sz="4" w:space="0"/>
              <w:right w:val="single" w:color="auto" w:sz="4" w:space="0"/>
            </w:tcBorders>
            <w:vAlign w:val="center"/>
          </w:tcPr>
          <w:p w14:paraId="773A9F2B">
            <w:pPr>
              <w:jc w:val="center"/>
              <w:rPr>
                <w:rFonts w:hint="default" w:ascii="Times New Roman" w:hAnsi="Times New Roman" w:cs="Times New Roman"/>
                <w:b/>
                <w:sz w:val="28"/>
                <w:szCs w:val="28"/>
                <w:lang w:val="en-US"/>
              </w:rPr>
            </w:pPr>
          </w:p>
        </w:tc>
        <w:tc>
          <w:tcPr>
            <w:tcW w:w="1158" w:type="dxa"/>
            <w:vMerge w:val="continue"/>
            <w:tcBorders>
              <w:left w:val="single" w:color="auto" w:sz="4" w:space="0"/>
              <w:right w:val="single" w:color="auto" w:sz="4" w:space="0"/>
            </w:tcBorders>
            <w:shd w:val="clear" w:color="auto" w:fill="auto"/>
            <w:vAlign w:val="center"/>
          </w:tcPr>
          <w:p w14:paraId="7B17C124">
            <w:pPr>
              <w:jc w:val="center"/>
              <w:rPr>
                <w:rFonts w:hint="default" w:ascii="Times New Roman" w:hAnsi="Times New Roman" w:cs="Times New Roman"/>
                <w:bCs/>
                <w:sz w:val="28"/>
                <w:szCs w:val="28"/>
                <w:lang w:val="en-US"/>
              </w:rPr>
            </w:pPr>
          </w:p>
        </w:tc>
        <w:tc>
          <w:tcPr>
            <w:tcW w:w="20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5987F9">
            <w:pPr>
              <w:rPr>
                <w:rFonts w:hint="default" w:ascii="Times New Roman" w:hAnsi="Times New Roman" w:cs="Times New Roman"/>
                <w:bCs/>
                <w:iCs/>
                <w:sz w:val="28"/>
                <w:szCs w:val="28"/>
                <w:lang w:val="pt-BR"/>
              </w:rPr>
            </w:pPr>
            <w:r>
              <w:rPr>
                <w:rFonts w:hint="default" w:ascii="Times New Roman" w:hAnsi="Times New Roman" w:cs="Times New Roman"/>
                <w:bCs/>
                <w:iCs/>
                <w:sz w:val="28"/>
                <w:szCs w:val="28"/>
                <w:lang w:val="pt-BR"/>
              </w:rPr>
              <w:t>HS nói mạch lạc, tự tin và tương tác giao tiếp tốt</w:t>
            </w:r>
          </w:p>
        </w:tc>
        <w:tc>
          <w:tcPr>
            <w:tcW w:w="1681" w:type="dxa"/>
            <w:gridSpan w:val="2"/>
            <w:tcBorders>
              <w:top w:val="single" w:color="auto" w:sz="4" w:space="0"/>
              <w:left w:val="single" w:color="auto" w:sz="4" w:space="0"/>
              <w:bottom w:val="single" w:color="auto" w:sz="4" w:space="0"/>
              <w:right w:val="single" w:color="auto" w:sz="4" w:space="0"/>
            </w:tcBorders>
          </w:tcPr>
          <w:p w14:paraId="5AC24C13">
            <w:pPr>
              <w:rPr>
                <w:rFonts w:hint="default" w:ascii="Times New Roman" w:hAnsi="Times New Roman" w:cs="Times New Roman"/>
                <w:sz w:val="28"/>
                <w:szCs w:val="28"/>
              </w:rPr>
            </w:pPr>
            <w:r>
              <w:rPr>
                <w:rFonts w:hint="default" w:ascii="Times New Roman" w:hAnsi="Times New Roman" w:cs="Times New Roman"/>
                <w:sz w:val="28"/>
                <w:szCs w:val="28"/>
                <w:lang w:val="en-US"/>
              </w:rPr>
              <w:t>Chưa</w:t>
            </w:r>
            <w:r>
              <w:rPr>
                <w:rFonts w:hint="default" w:ascii="Times New Roman" w:hAnsi="Times New Roman" w:cs="Times New Roman"/>
                <w:sz w:val="28"/>
                <w:szCs w:val="28"/>
              </w:rPr>
              <w:t xml:space="preserve"> biết cách diễn đạt</w:t>
            </w:r>
            <w:r>
              <w:rPr>
                <w:rFonts w:hint="default" w:ascii="Times New Roman" w:hAnsi="Times New Roman" w:cs="Times New Roman"/>
                <w:sz w:val="28"/>
                <w:szCs w:val="28"/>
                <w:lang w:val="en-US"/>
              </w:rPr>
              <w:t xml:space="preserve"> khi giao tiếp.</w:t>
            </w:r>
          </w:p>
        </w:tc>
        <w:tc>
          <w:tcPr>
            <w:tcW w:w="1798" w:type="dxa"/>
            <w:gridSpan w:val="2"/>
            <w:tcBorders>
              <w:top w:val="single" w:color="auto" w:sz="4" w:space="0"/>
              <w:left w:val="single" w:color="auto" w:sz="4" w:space="0"/>
              <w:bottom w:val="single" w:color="auto" w:sz="4" w:space="0"/>
              <w:right w:val="single" w:color="auto" w:sz="4" w:space="0"/>
            </w:tcBorders>
            <w:shd w:val="clear" w:color="auto" w:fill="auto"/>
          </w:tcPr>
          <w:p w14:paraId="6AED4EF7">
            <w:pPr>
              <w:rPr>
                <w:rFonts w:hint="default" w:ascii="Times New Roman" w:hAnsi="Times New Roman" w:cs="Times New Roman"/>
                <w:sz w:val="28"/>
                <w:szCs w:val="28"/>
                <w:lang w:val="en-US"/>
              </w:rPr>
            </w:pPr>
            <w:r>
              <w:rPr>
                <w:rFonts w:hint="default" w:ascii="Times New Roman" w:hAnsi="Times New Roman" w:cs="Times New Roman"/>
                <w:sz w:val="28"/>
                <w:szCs w:val="28"/>
              </w:rPr>
              <w:t>Thiếu sự quan tâm từ gia đình</w:t>
            </w:r>
            <w:r>
              <w:rPr>
                <w:rFonts w:hint="default" w:ascii="Times New Roman" w:hAnsi="Times New Roman" w:cs="Times New Roman"/>
                <w:sz w:val="28"/>
                <w:szCs w:val="28"/>
                <w:lang w:val="en-US"/>
              </w:rPr>
              <w:t>.</w:t>
            </w:r>
          </w:p>
        </w:tc>
        <w:tc>
          <w:tcPr>
            <w:tcW w:w="1986" w:type="dxa"/>
            <w:gridSpan w:val="2"/>
            <w:tcBorders>
              <w:top w:val="single" w:color="auto" w:sz="4" w:space="0"/>
              <w:left w:val="single" w:color="auto" w:sz="4" w:space="0"/>
              <w:bottom w:val="single" w:color="auto" w:sz="4" w:space="0"/>
              <w:right w:val="single" w:color="auto" w:sz="4" w:space="0"/>
            </w:tcBorders>
            <w:shd w:val="clear" w:color="auto" w:fill="auto"/>
          </w:tcPr>
          <w:p w14:paraId="223267E2">
            <w:pPr>
              <w:rPr>
                <w:rFonts w:hint="default" w:ascii="Times New Roman" w:hAnsi="Times New Roman" w:cs="Times New Roman"/>
                <w:sz w:val="28"/>
                <w:szCs w:val="28"/>
              </w:rPr>
            </w:pPr>
            <w:r>
              <w:rPr>
                <w:rFonts w:hint="default" w:ascii="Times New Roman" w:hAnsi="Times New Roman" w:cs="Times New Roman"/>
                <w:sz w:val="28"/>
                <w:szCs w:val="28"/>
                <w:lang w:val="en-US"/>
              </w:rPr>
              <w:t>T</w:t>
            </w:r>
            <w:r>
              <w:rPr>
                <w:rFonts w:hint="default" w:ascii="Times New Roman" w:hAnsi="Times New Roman" w:cs="Times New Roman"/>
                <w:sz w:val="28"/>
                <w:szCs w:val="28"/>
              </w:rPr>
              <w:t xml:space="preserve">ính cách </w:t>
            </w:r>
            <w:r>
              <w:rPr>
                <w:rFonts w:hint="default" w:ascii="Times New Roman" w:hAnsi="Times New Roman" w:cs="Times New Roman"/>
                <w:sz w:val="28"/>
                <w:szCs w:val="28"/>
                <w:lang w:val="en-US"/>
              </w:rPr>
              <w:t>nhút nhát, ngại giao tiếp.</w:t>
            </w:r>
          </w:p>
        </w:tc>
      </w:tr>
      <w:tr w14:paraId="3476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803" w:type="dxa"/>
            <w:vMerge w:val="continue"/>
            <w:tcBorders>
              <w:left w:val="single" w:color="auto" w:sz="4" w:space="0"/>
              <w:right w:val="single" w:color="auto" w:sz="4" w:space="0"/>
            </w:tcBorders>
          </w:tcPr>
          <w:p w14:paraId="3DDEE3CD">
            <w:pPr>
              <w:jc w:val="center"/>
              <w:rPr>
                <w:rFonts w:hint="default" w:ascii="Times New Roman" w:hAnsi="Times New Roman" w:cs="Times New Roman"/>
                <w:sz w:val="28"/>
                <w:szCs w:val="28"/>
              </w:rPr>
            </w:pPr>
          </w:p>
        </w:tc>
        <w:tc>
          <w:tcPr>
            <w:tcW w:w="1158" w:type="dxa"/>
            <w:vMerge w:val="continue"/>
            <w:tcBorders>
              <w:left w:val="single" w:color="auto" w:sz="4" w:space="0"/>
              <w:right w:val="single" w:color="auto" w:sz="4" w:space="0"/>
            </w:tcBorders>
            <w:shd w:val="clear" w:color="auto" w:fill="auto"/>
            <w:vAlign w:val="center"/>
          </w:tcPr>
          <w:p w14:paraId="2AD605CB">
            <w:pPr>
              <w:jc w:val="center"/>
              <w:rPr>
                <w:rFonts w:hint="default" w:ascii="Times New Roman" w:hAnsi="Times New Roman" w:cs="Times New Roman"/>
                <w:sz w:val="28"/>
                <w:szCs w:val="28"/>
              </w:rPr>
            </w:pPr>
          </w:p>
        </w:tc>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14:paraId="6FA8F9CF">
            <w:pPr>
              <w:pStyle w:val="3"/>
              <w:spacing w:before="0"/>
              <w:jc w:val="center"/>
              <w:rPr>
                <w:rFonts w:hint="default" w:ascii="Times New Roman" w:hAnsi="Times New Roman" w:cs="Times New Roman"/>
                <w:b/>
                <w:i/>
                <w:iCs/>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40847BD3">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358F30C9">
            <w:pPr>
              <w:pStyle w:val="3"/>
              <w:spacing w:before="0"/>
              <w:jc w:val="center"/>
              <w:rPr>
                <w:rFonts w:hint="default" w:ascii="Times New Roman" w:hAnsi="Times New Roman" w:cs="Times New Roman"/>
                <w:b/>
                <w:i/>
                <w:iCs/>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893" w:type="dxa"/>
            <w:tcBorders>
              <w:top w:val="single" w:color="auto" w:sz="4" w:space="0"/>
              <w:left w:val="single" w:color="auto" w:sz="4" w:space="0"/>
              <w:bottom w:val="single" w:color="auto" w:sz="4" w:space="0"/>
              <w:right w:val="single" w:color="auto" w:sz="4" w:space="0"/>
            </w:tcBorders>
            <w:vAlign w:val="center"/>
          </w:tcPr>
          <w:p w14:paraId="514F4E68">
            <w:pPr>
              <w:jc w:val="center"/>
              <w:rPr>
                <w:rFonts w:hint="default" w:ascii="Times New Roman" w:hAnsi="Times New Roman" w:cs="Times New Roman"/>
                <w:b/>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788" w:type="dxa"/>
            <w:tcBorders>
              <w:top w:val="single" w:color="auto" w:sz="4" w:space="0"/>
              <w:left w:val="single" w:color="auto" w:sz="4" w:space="0"/>
              <w:bottom w:val="single" w:color="auto" w:sz="4" w:space="0"/>
              <w:right w:val="single" w:color="auto" w:sz="4" w:space="0"/>
            </w:tcBorders>
            <w:vAlign w:val="center"/>
          </w:tcPr>
          <w:p w14:paraId="6A7FDF3E">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46A44A34">
            <w:pPr>
              <w:jc w:val="center"/>
              <w:rPr>
                <w:rFonts w:hint="default" w:ascii="Times New Roman" w:hAnsi="Times New Roman" w:cs="Times New Roman"/>
                <w:b/>
                <w:sz w:val="28"/>
                <w:szCs w:val="28"/>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27BF9053">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406F361C">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416756B4">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0C7C273A">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Số lượng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DACE636">
            <w:pPr>
              <w:spacing w:before="120" w:after="120"/>
              <w:jc w:val="center"/>
              <w:rPr>
                <w:rFonts w:hint="default" w:ascii="Times New Roman" w:hAnsi="Times New Roman" w:cs="Times New Roman"/>
                <w:color w:val="000000" w:themeColor="text1"/>
                <w:sz w:val="28"/>
                <w:szCs w:val="28"/>
                <w:lang w:val="pt-BR"/>
                <w14:textFill>
                  <w14:solidFill>
                    <w14:schemeClr w14:val="tx1"/>
                  </w14:solidFill>
                </w14:textFill>
              </w:rPr>
            </w:pPr>
            <w:r>
              <w:rPr>
                <w:rFonts w:hint="default" w:ascii="Times New Roman" w:hAnsi="Times New Roman" w:cs="Times New Roman"/>
                <w:color w:val="000000" w:themeColor="text1"/>
                <w:sz w:val="28"/>
                <w:szCs w:val="28"/>
                <w:lang w:val="pt-BR"/>
                <w14:textFill>
                  <w14:solidFill>
                    <w14:schemeClr w14:val="tx1"/>
                  </w14:solidFill>
                </w14:textFill>
              </w:rPr>
              <w:t>Tỷ lệ</w:t>
            </w:r>
          </w:p>
          <w:p w14:paraId="38C7E145">
            <w:pPr>
              <w:jc w:val="center"/>
              <w:rPr>
                <w:rFonts w:hint="default" w:ascii="Times New Roman" w:hAnsi="Times New Roman" w:cs="Times New Roman"/>
                <w:b/>
                <w:sz w:val="28"/>
                <w:szCs w:val="28"/>
                <w:lang w:val="en-US"/>
              </w:rPr>
            </w:pPr>
            <w:r>
              <w:rPr>
                <w:rFonts w:hint="default" w:ascii="Times New Roman" w:hAnsi="Times New Roman" w:cs="Times New Roman"/>
                <w:color w:val="000000" w:themeColor="text1"/>
                <w:sz w:val="28"/>
                <w:szCs w:val="28"/>
                <w:lang w:val="pt-BR"/>
                <w14:textFill>
                  <w14:solidFill>
                    <w14:schemeClr w14:val="tx1"/>
                  </w14:solidFill>
                </w14:textFill>
              </w:rPr>
              <w:t>%</w:t>
            </w:r>
          </w:p>
        </w:tc>
      </w:tr>
      <w:tr w14:paraId="755DF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03" w:type="dxa"/>
            <w:tcBorders>
              <w:left w:val="single" w:color="auto" w:sz="4" w:space="0"/>
              <w:bottom w:val="single" w:color="auto" w:sz="4" w:space="0"/>
              <w:right w:val="single" w:color="auto" w:sz="4" w:space="0"/>
            </w:tcBorders>
          </w:tcPr>
          <w:p w14:paraId="6A566464">
            <w:pPr>
              <w:jc w:val="center"/>
              <w:rPr>
                <w:rFonts w:hint="default" w:ascii="Times New Roman" w:hAnsi="Times New Roman" w:cs="Times New Roman"/>
                <w:i/>
                <w:sz w:val="28"/>
                <w:szCs w:val="28"/>
                <w:lang w:val="en-US"/>
              </w:rPr>
            </w:pPr>
          </w:p>
          <w:p w14:paraId="0F563290">
            <w:pPr>
              <w:jc w:val="center"/>
              <w:rPr>
                <w:rFonts w:hint="default" w:ascii="Times New Roman" w:hAnsi="Times New Roman" w:cs="Times New Roman"/>
                <w:iCs/>
                <w:sz w:val="28"/>
                <w:szCs w:val="28"/>
                <w:lang w:val="en-US"/>
              </w:rPr>
            </w:pPr>
            <w:r>
              <w:rPr>
                <w:rFonts w:hint="default" w:ascii="Times New Roman" w:hAnsi="Times New Roman" w:cs="Times New Roman"/>
                <w:iCs/>
                <w:sz w:val="28"/>
                <w:szCs w:val="28"/>
                <w:lang w:val="en-US"/>
              </w:rPr>
              <w:t>Đầu</w:t>
            </w:r>
          </w:p>
          <w:p w14:paraId="30351978">
            <w:pPr>
              <w:jc w:val="center"/>
              <w:rPr>
                <w:rFonts w:hint="default" w:ascii="Times New Roman" w:hAnsi="Times New Roman" w:cs="Times New Roman"/>
                <w:sz w:val="28"/>
                <w:szCs w:val="28"/>
              </w:rPr>
            </w:pPr>
            <w:r>
              <w:rPr>
                <w:rFonts w:hint="default" w:ascii="Times New Roman" w:hAnsi="Times New Roman" w:cs="Times New Roman"/>
                <w:iCs/>
                <w:sz w:val="28"/>
                <w:szCs w:val="28"/>
                <w:lang w:val="en-US"/>
              </w:rPr>
              <w:t>năm</w:t>
            </w:r>
          </w:p>
        </w:tc>
        <w:tc>
          <w:tcPr>
            <w:tcW w:w="1158" w:type="dxa"/>
            <w:tcBorders>
              <w:left w:val="single" w:color="auto" w:sz="4" w:space="0"/>
              <w:bottom w:val="single" w:color="auto" w:sz="4" w:space="0"/>
              <w:right w:val="single" w:color="auto" w:sz="4" w:space="0"/>
            </w:tcBorders>
            <w:shd w:val="clear" w:color="auto" w:fill="auto"/>
            <w:vAlign w:val="center"/>
          </w:tcPr>
          <w:p w14:paraId="001EE20C">
            <w:pPr>
              <w:jc w:val="center"/>
              <w:rPr>
                <w:rFonts w:hint="default" w:ascii="Times New Roman" w:hAnsi="Times New Roman" w:cs="Times New Roman"/>
                <w:sz w:val="28"/>
                <w:szCs w:val="28"/>
              </w:rPr>
            </w:pPr>
            <w:r>
              <w:rPr>
                <w:rFonts w:hint="default" w:ascii="Times New Roman" w:hAnsi="Times New Roman" w:cs="Times New Roman"/>
                <w:bCs/>
                <w:sz w:val="28"/>
                <w:szCs w:val="28"/>
              </w:rPr>
              <w:t>3</w:t>
            </w:r>
            <w:r>
              <w:rPr>
                <w:rFonts w:hint="default" w:ascii="Times New Roman" w:hAnsi="Times New Roman" w:cs="Times New Roman"/>
                <w:bCs/>
                <w:sz w:val="28"/>
                <w:szCs w:val="28"/>
                <w:lang w:val="en-US"/>
              </w:rPr>
              <w:t>6</w:t>
            </w:r>
          </w:p>
        </w:tc>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14:paraId="3BD2847B">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20</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16313D47">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56</w:t>
            </w:r>
          </w:p>
        </w:tc>
        <w:tc>
          <w:tcPr>
            <w:tcW w:w="893" w:type="dxa"/>
            <w:tcBorders>
              <w:top w:val="single" w:color="auto" w:sz="4" w:space="0"/>
              <w:left w:val="single" w:color="auto" w:sz="4" w:space="0"/>
              <w:bottom w:val="single" w:color="auto" w:sz="4" w:space="0"/>
              <w:right w:val="single" w:color="auto" w:sz="4" w:space="0"/>
            </w:tcBorders>
            <w:vAlign w:val="center"/>
          </w:tcPr>
          <w:p w14:paraId="7A087F71">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7</w:t>
            </w:r>
          </w:p>
        </w:tc>
        <w:tc>
          <w:tcPr>
            <w:tcW w:w="788" w:type="dxa"/>
            <w:tcBorders>
              <w:top w:val="single" w:color="auto" w:sz="4" w:space="0"/>
              <w:left w:val="single" w:color="auto" w:sz="4" w:space="0"/>
              <w:bottom w:val="single" w:color="auto" w:sz="4" w:space="0"/>
              <w:right w:val="single" w:color="auto" w:sz="4" w:space="0"/>
            </w:tcBorders>
            <w:vAlign w:val="center"/>
          </w:tcPr>
          <w:p w14:paraId="330E0A29">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19</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CA8A754">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5</w:t>
            </w: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2D281297">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14</w:t>
            </w: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066DBF54">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433039B">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11</w:t>
            </w:r>
          </w:p>
        </w:tc>
      </w:tr>
      <w:tr w14:paraId="0795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03" w:type="dxa"/>
            <w:tcBorders>
              <w:left w:val="single" w:color="auto" w:sz="4" w:space="0"/>
              <w:bottom w:val="single" w:color="auto" w:sz="4" w:space="0"/>
              <w:right w:val="single" w:color="auto" w:sz="4" w:space="0"/>
            </w:tcBorders>
          </w:tcPr>
          <w:p w14:paraId="549E3671">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Cuối năm</w:t>
            </w:r>
          </w:p>
        </w:tc>
        <w:tc>
          <w:tcPr>
            <w:tcW w:w="1158" w:type="dxa"/>
            <w:tcBorders>
              <w:left w:val="single" w:color="auto" w:sz="4" w:space="0"/>
              <w:bottom w:val="single" w:color="auto" w:sz="4" w:space="0"/>
              <w:right w:val="single" w:color="auto" w:sz="4" w:space="0"/>
            </w:tcBorders>
            <w:shd w:val="clear" w:color="auto" w:fill="auto"/>
            <w:vAlign w:val="center"/>
          </w:tcPr>
          <w:p w14:paraId="549B6E62">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36</w:t>
            </w:r>
          </w:p>
        </w:tc>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14:paraId="69E67D91">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35</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4A6C06F5">
            <w:pPr>
              <w:pStyle w:val="3"/>
              <w:spacing w:before="0"/>
              <w:jc w:val="center"/>
              <w:rPr>
                <w:rFonts w:hint="default" w:ascii="Times New Roman" w:hAnsi="Times New Roman" w:cs="Times New Roman"/>
                <w:bCs/>
                <w:sz w:val="28"/>
                <w:szCs w:val="28"/>
                <w:lang w:val="en-US"/>
              </w:rPr>
            </w:pPr>
            <w:r>
              <w:rPr>
                <w:rFonts w:hint="default" w:ascii="Times New Roman" w:hAnsi="Times New Roman" w:cs="Times New Roman"/>
                <w:bCs/>
                <w:sz w:val="28"/>
                <w:szCs w:val="28"/>
                <w:lang w:val="en-US"/>
              </w:rPr>
              <w:t>97,3</w:t>
            </w:r>
          </w:p>
        </w:tc>
        <w:tc>
          <w:tcPr>
            <w:tcW w:w="893" w:type="dxa"/>
            <w:tcBorders>
              <w:top w:val="single" w:color="auto" w:sz="4" w:space="0"/>
              <w:left w:val="single" w:color="auto" w:sz="4" w:space="0"/>
              <w:bottom w:val="single" w:color="auto" w:sz="4" w:space="0"/>
              <w:right w:val="single" w:color="auto" w:sz="4" w:space="0"/>
            </w:tcBorders>
            <w:vAlign w:val="center"/>
          </w:tcPr>
          <w:p w14:paraId="2D53B255">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w:t>
            </w:r>
          </w:p>
        </w:tc>
        <w:tc>
          <w:tcPr>
            <w:tcW w:w="788" w:type="dxa"/>
            <w:tcBorders>
              <w:top w:val="single" w:color="auto" w:sz="4" w:space="0"/>
              <w:left w:val="single" w:color="auto" w:sz="4" w:space="0"/>
              <w:bottom w:val="single" w:color="auto" w:sz="4" w:space="0"/>
              <w:right w:val="single" w:color="auto" w:sz="4" w:space="0"/>
            </w:tcBorders>
            <w:vAlign w:val="center"/>
          </w:tcPr>
          <w:p w14:paraId="7EED2BBC">
            <w:pPr>
              <w:pStyle w:val="3"/>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2,7</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6BB3C8B9">
            <w:pPr>
              <w:pStyle w:val="3"/>
              <w:jc w:val="center"/>
              <w:rPr>
                <w:rFonts w:hint="default" w:ascii="Times New Roman" w:hAnsi="Times New Roman" w:cs="Times New Roman"/>
                <w:sz w:val="28"/>
                <w:szCs w:val="28"/>
                <w:lang w:val="en-US"/>
              </w:rPr>
            </w:pPr>
          </w:p>
        </w:tc>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14:paraId="6B28641B">
            <w:pPr>
              <w:pStyle w:val="3"/>
              <w:jc w:val="center"/>
              <w:rPr>
                <w:rFonts w:hint="default" w:ascii="Times New Roman" w:hAnsi="Times New Roman" w:cs="Times New Roman"/>
                <w:sz w:val="28"/>
                <w:szCs w:val="28"/>
                <w:lang w:val="en-US"/>
              </w:rPr>
            </w:pPr>
          </w:p>
        </w:tc>
        <w:tc>
          <w:tcPr>
            <w:tcW w:w="996" w:type="dxa"/>
            <w:tcBorders>
              <w:top w:val="single" w:color="auto" w:sz="4" w:space="0"/>
              <w:left w:val="single" w:color="auto" w:sz="4" w:space="0"/>
              <w:bottom w:val="single" w:color="auto" w:sz="4" w:space="0"/>
              <w:right w:val="single" w:color="auto" w:sz="4" w:space="0"/>
            </w:tcBorders>
            <w:shd w:val="clear" w:color="auto" w:fill="auto"/>
            <w:vAlign w:val="center"/>
          </w:tcPr>
          <w:p w14:paraId="233E49D4">
            <w:pPr>
              <w:pStyle w:val="3"/>
              <w:jc w:val="center"/>
              <w:rPr>
                <w:rFonts w:hint="default" w:ascii="Times New Roman" w:hAnsi="Times New Roman" w:cs="Times New Roman"/>
                <w:sz w:val="28"/>
                <w:szCs w:val="28"/>
                <w:lang w:val="en-US"/>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A876FCD">
            <w:pPr>
              <w:pStyle w:val="3"/>
              <w:jc w:val="center"/>
              <w:rPr>
                <w:rFonts w:hint="default" w:ascii="Times New Roman" w:hAnsi="Times New Roman" w:cs="Times New Roman"/>
                <w:sz w:val="28"/>
                <w:szCs w:val="28"/>
                <w:lang w:val="en-US"/>
              </w:rPr>
            </w:pPr>
          </w:p>
        </w:tc>
      </w:tr>
    </w:tbl>
    <w:p w14:paraId="4F9D1BAC">
      <w:pPr>
        <w:pStyle w:val="8"/>
        <w:spacing w:before="120"/>
        <w:ind w:firstLine="567"/>
        <w:jc w:val="both"/>
        <w:rPr>
          <w:rFonts w:hint="default" w:ascii="Times New Roman" w:hAnsi="Times New Roman" w:cs="Times New Roman"/>
          <w:spacing w:val="-4"/>
          <w:sz w:val="28"/>
          <w:szCs w:val="28"/>
        </w:rPr>
      </w:pPr>
      <w:r>
        <w:rPr>
          <w:rFonts w:hint="default" w:ascii="Times New Roman" w:hAnsi="Times New Roman" w:cs="Times New Roman"/>
          <w:spacing w:val="-4"/>
          <w:sz w:val="28"/>
          <w:szCs w:val="28"/>
        </w:rPr>
        <w:t xml:space="preserve">Qua bảng thống kê cho thấy tôi đã sử dụng các giải pháp phù hợp, học sinh tiến bộ rõ rệt 97,3 % học sinh </w:t>
      </w:r>
      <w:r>
        <w:rPr>
          <w:rFonts w:hint="default" w:ascii="Times New Roman" w:hAnsi="Times New Roman" w:cs="Times New Roman"/>
          <w:sz w:val="28"/>
          <w:szCs w:val="28"/>
        </w:rPr>
        <w:t>nói mạch lạc, tự tin, giao tiếp và tương tác tốt,</w:t>
      </w:r>
      <w:r>
        <w:rPr>
          <w:rFonts w:hint="default" w:ascii="Times New Roman" w:hAnsi="Times New Roman" w:cs="Times New Roman"/>
          <w:spacing w:val="-4"/>
          <w:sz w:val="28"/>
          <w:szCs w:val="28"/>
        </w:rPr>
        <w:t xml:space="preserve"> giảm đáng kể số học sinh chưa biết cách diễn đạt và còn nhút nhát</w:t>
      </w:r>
      <w:r>
        <w:rPr>
          <w:rFonts w:hint="default" w:ascii="Times New Roman" w:hAnsi="Times New Roman" w:cs="Times New Roman"/>
          <w:color w:val="0070C0"/>
          <w:spacing w:val="-4"/>
          <w:sz w:val="28"/>
          <w:szCs w:val="28"/>
        </w:rPr>
        <w:t xml:space="preserve">. </w:t>
      </w:r>
      <w:r>
        <w:rPr>
          <w:rFonts w:hint="default" w:ascii="Times New Roman" w:hAnsi="Times New Roman" w:cs="Times New Roman"/>
          <w:spacing w:val="-4"/>
          <w:sz w:val="28"/>
          <w:szCs w:val="28"/>
        </w:rPr>
        <w:t>Đây là giải pháp đúng hướng giúp các em tiến bộ từng ngày, là kết quả của sự gắn kết, phối hợp của cô và trò, có sự hỗ trợ của cha mẹ học sinh. Vì thế, các tiết học cũng trở nên nhẹ nhàng và thoải mái mà mang hiệu quả lại cao, giải quyết được vấn đề thụ động, e dè, nhút nhát trong các tiết học. Đồng thời phát triển các kỹ năng giao tiếp và ứng phó với các tình huống trong cuộc sống, góp phần hình thành năng lực, phẩm chất tốt sau này cho học sinh.</w:t>
      </w:r>
    </w:p>
    <w:p w14:paraId="68696698">
      <w:pPr>
        <w:pStyle w:val="8"/>
        <w:spacing w:before="120"/>
        <w:ind w:firstLine="567"/>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Trong báo cáo này, tôi đã đưa ra một số giải pháp đơn giản, thiết thực, dễ vận dụng, ít tốn kém thời gian, nhưng đem lại lợi ích về kinh tế. Kết quả giáo dục mang lại là cả suốt thời gian dài, để đạt được mục tiêu này đòi hỏi mỗi giáo viên phải có sự cố gắng, kiên trì rèn luyện cho học sinh mới có kết quả tốt nhất.</w:t>
      </w:r>
    </w:p>
    <w:p w14:paraId="47F527A3">
      <w:pPr>
        <w:ind w:firstLine="567"/>
        <w:jc w:val="both"/>
        <w:rPr>
          <w:rFonts w:hint="default" w:ascii="Times New Roman" w:hAnsi="Times New Roman" w:cs="Times New Roman"/>
          <w:sz w:val="28"/>
          <w:szCs w:val="28"/>
        </w:rPr>
      </w:pPr>
      <w:r>
        <w:rPr>
          <w:rFonts w:hint="default" w:ascii="Times New Roman" w:hAnsi="Times New Roman" w:cs="Times New Roman"/>
          <w:sz w:val="28"/>
          <w:szCs w:val="28"/>
        </w:rPr>
        <w:t xml:space="preserve">Từ những việc làm trên cho thấy </w:t>
      </w:r>
      <w:r>
        <w:rPr>
          <w:rFonts w:hint="default" w:ascii="Times New Roman" w:hAnsi="Times New Roman" w:cs="Times New Roman"/>
          <w:sz w:val="28"/>
          <w:szCs w:val="28"/>
          <w:lang w:val="pt-BR"/>
        </w:rPr>
        <w:t xml:space="preserve">kỹ năng giao tiếp và sự tự tin của học sinh lớp 4A3, trường Tiểu học Giồng Găng tăng lên rõ rệt, </w:t>
      </w:r>
      <w:r>
        <w:rPr>
          <w:rFonts w:hint="default" w:ascii="Times New Roman" w:hAnsi="Times New Roman" w:cs="Times New Roman"/>
          <w:sz w:val="28"/>
          <w:szCs w:val="28"/>
        </w:rPr>
        <w:t>nên tôi cho rằng giải pháp này phù hợp với nhiệm vụ và nâng cao chất lượng giảng dạy của tôi.</w:t>
      </w:r>
    </w:p>
    <w:p w14:paraId="726DE226">
      <w:pPr>
        <w:ind w:firstLine="567"/>
        <w:jc w:val="both"/>
        <w:rPr>
          <w:rFonts w:hint="default" w:ascii="Times New Roman" w:hAnsi="Times New Roman" w:cs="Times New Roman"/>
          <w:sz w:val="28"/>
          <w:szCs w:val="28"/>
        </w:rPr>
      </w:pPr>
      <w:r>
        <w:rPr>
          <w:rFonts w:hint="default" w:ascii="Times New Roman" w:hAnsi="Times New Roman" w:cs="Times New Roman"/>
          <w:sz w:val="28"/>
          <w:szCs w:val="28"/>
        </w:rPr>
        <w:t>9. Những thông tin cần được bảo mật (nếu có)</w:t>
      </w:r>
      <w:bookmarkStart w:id="15" w:name="bookmark134"/>
      <w:bookmarkEnd w:id="15"/>
      <w:r>
        <w:rPr>
          <w:rFonts w:hint="default" w:ascii="Times New Roman" w:hAnsi="Times New Roman" w:cs="Times New Roman"/>
          <w:sz w:val="28"/>
          <w:szCs w:val="28"/>
        </w:rPr>
        <w:t>: không</w:t>
      </w:r>
    </w:p>
    <w:p w14:paraId="2BF02225">
      <w:pPr>
        <w:ind w:firstLine="567"/>
        <w:jc w:val="both"/>
        <w:rPr>
          <w:rFonts w:hint="default" w:ascii="Times New Roman" w:hAnsi="Times New Roman" w:cs="Times New Roman"/>
          <w:sz w:val="28"/>
          <w:szCs w:val="28"/>
          <w:lang w:val="pt-BR"/>
        </w:rPr>
      </w:pPr>
      <w:r>
        <w:rPr>
          <w:rFonts w:hint="default" w:ascii="Times New Roman" w:hAnsi="Times New Roman" w:cs="Times New Roman"/>
          <w:sz w:val="28"/>
          <w:szCs w:val="28"/>
          <w:lang w:val="en-US"/>
        </w:rPr>
        <w:t>1</w:t>
      </w:r>
      <w:r>
        <w:rPr>
          <w:rFonts w:hint="default" w:ascii="Times New Roman" w:hAnsi="Times New Roman" w:cs="Times New Roman"/>
          <w:sz w:val="28"/>
          <w:szCs w:val="28"/>
        </w:rPr>
        <w:t xml:space="preserve">0. Các điều kiện cần thiết để áp dụng sáng kiến: </w:t>
      </w:r>
    </w:p>
    <w:p w14:paraId="7A2F4C97">
      <w:pPr>
        <w:pStyle w:val="8"/>
        <w:tabs>
          <w:tab w:val="left" w:pos="400"/>
        </w:tabs>
        <w:spacing w:before="120" w:line="264" w:lineRule="auto"/>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xml:space="preserve"> Nhà trường: Tạo điều kiện về cơ sở vật chất: ti vi, tài liệu, …</w:t>
      </w:r>
    </w:p>
    <w:p w14:paraId="039A2DBC">
      <w:pPr>
        <w:pStyle w:val="8"/>
        <w:tabs>
          <w:tab w:val="left" w:pos="488"/>
        </w:tabs>
        <w:spacing w:before="120" w:line="264" w:lineRule="auto"/>
        <w:jc w:val="both"/>
        <w:rPr>
          <w:rFonts w:hint="default" w:ascii="Times New Roman" w:hAnsi="Times New Roman" w:cs="Times New Roman"/>
          <w:sz w:val="28"/>
          <w:szCs w:val="28"/>
        </w:rPr>
      </w:pPr>
      <w:bookmarkStart w:id="16" w:name="bookmark135"/>
      <w:bookmarkEnd w:id="16"/>
      <w:r>
        <w:rPr>
          <w:rFonts w:hint="default" w:ascii="Times New Roman" w:hAnsi="Times New Roman" w:cs="Times New Roman"/>
          <w:sz w:val="28"/>
          <w:szCs w:val="28"/>
        </w:rPr>
        <w:tab/>
      </w:r>
      <w:r>
        <w:rPr>
          <w:rFonts w:hint="default" w:ascii="Times New Roman" w:hAnsi="Times New Roman" w:cs="Times New Roman"/>
          <w:sz w:val="28"/>
          <w:szCs w:val="28"/>
        </w:rPr>
        <w:t xml:space="preserve">Giáo viên: Tích cực hóa các phương pháp dạy học, đưa kiến thức vào cuộc sống và đưa cuộc sống vào kiến thức để học sinh thấy gần gũi dễ thực hiện, … </w:t>
      </w:r>
    </w:p>
    <w:p w14:paraId="4CD936AD">
      <w:pPr>
        <w:pStyle w:val="8"/>
        <w:tabs>
          <w:tab w:val="left" w:pos="488"/>
        </w:tabs>
        <w:spacing w:before="120"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Học sinh: thực hiện theo hướng dẫn của giáo viên, …</w:t>
      </w:r>
    </w:p>
    <w:p w14:paraId="44135939">
      <w:pPr>
        <w:pStyle w:val="8"/>
        <w:tabs>
          <w:tab w:val="left" w:pos="488"/>
        </w:tabs>
        <w:spacing w:before="120"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11. Đánh giá lợi ích thu được hoặc dự kiến có thể thu được do áp dụng sáng kiến theo ý kiến của tác giả</w:t>
      </w:r>
    </w:p>
    <w:p w14:paraId="3552B966">
      <w:pPr>
        <w:pStyle w:val="8"/>
        <w:tabs>
          <w:tab w:val="left" w:pos="488"/>
        </w:tabs>
        <w:spacing w:before="120"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rPr>
        <w:t>Sau khi áp dụng sáng kiến thì lợi ích thu được giống như đã trình bày ở mục 8. Bên cạnh đó học sinh còn đạt được thành tích như sau:</w:t>
      </w:r>
    </w:p>
    <w:p w14:paraId="489F96AC">
      <w:pPr>
        <w:ind w:firstLine="720"/>
        <w:jc w:val="both"/>
        <w:rPr>
          <w:rFonts w:hint="default" w:ascii="Times New Roman" w:hAnsi="Times New Roman" w:eastAsia="Times New Roman" w:cs="Times New Roman"/>
          <w:i/>
          <w:sz w:val="28"/>
          <w:szCs w:val="28"/>
        </w:rPr>
      </w:pPr>
      <w:bookmarkStart w:id="17" w:name="bookmark136"/>
      <w:bookmarkEnd w:id="17"/>
    </w:p>
    <w:p w14:paraId="419F41CA">
      <w:pPr>
        <w:ind w:firstLine="720"/>
        <w:jc w:val="both"/>
        <w:rPr>
          <w:rFonts w:hint="default" w:ascii="Times New Roman" w:hAnsi="Times New Roman" w:eastAsia="Times New Roman" w:cs="Times New Roman"/>
          <w:b/>
          <w:bCs/>
          <w:iCs/>
          <w:sz w:val="28"/>
          <w:szCs w:val="28"/>
          <w:lang w:val="en-US"/>
        </w:rPr>
      </w:pPr>
      <w:r>
        <w:rPr>
          <w:rFonts w:hint="default" w:ascii="Times New Roman" w:hAnsi="Times New Roman" w:eastAsia="Times New Roman" w:cs="Times New Roman"/>
          <w:i/>
          <w:sz w:val="28"/>
          <w:szCs w:val="28"/>
        </w:rPr>
        <w:t xml:space="preserve">Bảng </w:t>
      </w:r>
      <w:r>
        <w:rPr>
          <w:rFonts w:hint="default" w:ascii="Times New Roman" w:hAnsi="Times New Roman" w:eastAsia="Times New Roman" w:cs="Times New Roman"/>
          <w:i/>
          <w:sz w:val="28"/>
          <w:szCs w:val="28"/>
          <w:lang w:val="en-US"/>
        </w:rPr>
        <w:t xml:space="preserve">3. </w:t>
      </w:r>
      <w:r>
        <w:rPr>
          <w:rFonts w:hint="default" w:ascii="Times New Roman" w:hAnsi="Times New Roman" w:eastAsia="Times New Roman" w:cs="Times New Roman"/>
          <w:b/>
          <w:bCs/>
          <w:iCs/>
          <w:sz w:val="28"/>
          <w:szCs w:val="28"/>
        </w:rPr>
        <w:t xml:space="preserve">Kết quả học sinh đạt được </w:t>
      </w:r>
      <w:r>
        <w:rPr>
          <w:rFonts w:hint="default" w:ascii="Times New Roman" w:hAnsi="Times New Roman" w:eastAsia="Times New Roman" w:cs="Times New Roman"/>
          <w:b/>
          <w:bCs/>
          <w:iCs/>
          <w:sz w:val="28"/>
          <w:szCs w:val="28"/>
          <w:lang w:val="en-US"/>
        </w:rPr>
        <w:t>ở hội thi</w:t>
      </w:r>
      <w:r>
        <w:rPr>
          <w:rFonts w:hint="default" w:ascii="Times New Roman" w:hAnsi="Times New Roman" w:eastAsia="Times New Roman" w:cs="Times New Roman"/>
          <w:b/>
          <w:bCs/>
          <w:iCs/>
          <w:sz w:val="28"/>
          <w:szCs w:val="28"/>
        </w:rPr>
        <w:t xml:space="preserve"> trong năm học 202</w:t>
      </w:r>
      <w:r>
        <w:rPr>
          <w:rFonts w:hint="default" w:ascii="Times New Roman" w:hAnsi="Times New Roman" w:eastAsia="Times New Roman" w:cs="Times New Roman"/>
          <w:b/>
          <w:bCs/>
          <w:iCs/>
          <w:sz w:val="28"/>
          <w:szCs w:val="28"/>
          <w:lang w:val="en-US"/>
        </w:rPr>
        <w:t>4</w:t>
      </w:r>
      <w:r>
        <w:rPr>
          <w:rFonts w:hint="default" w:ascii="Times New Roman" w:hAnsi="Times New Roman" w:eastAsia="Times New Roman" w:cs="Times New Roman"/>
          <w:b/>
          <w:bCs/>
          <w:iCs/>
          <w:sz w:val="28"/>
          <w:szCs w:val="28"/>
        </w:rPr>
        <w:t>-202</w:t>
      </w:r>
      <w:r>
        <w:rPr>
          <w:rFonts w:hint="default" w:ascii="Times New Roman" w:hAnsi="Times New Roman" w:eastAsia="Times New Roman" w:cs="Times New Roman"/>
          <w:b/>
          <w:bCs/>
          <w:iCs/>
          <w:sz w:val="28"/>
          <w:szCs w:val="28"/>
          <w:lang w:val="en-US"/>
        </w:rPr>
        <w:t>5</w:t>
      </w:r>
    </w:p>
    <w:tbl>
      <w:tblPr>
        <w:tblStyle w:val="5"/>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3189"/>
        <w:gridCol w:w="4497"/>
      </w:tblGrid>
      <w:tr w14:paraId="173E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shd w:val="clear" w:color="auto" w:fill="auto"/>
            <w:vAlign w:val="center"/>
          </w:tcPr>
          <w:p w14:paraId="15ABC404">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Năm học</w:t>
            </w:r>
          </w:p>
          <w:p w14:paraId="798B9AED">
            <w:pPr>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202</w:t>
            </w:r>
            <w:r>
              <w:rPr>
                <w:rFonts w:hint="default" w:ascii="Times New Roman" w:hAnsi="Times New Roman" w:eastAsia="Times New Roman" w:cs="Times New Roman"/>
                <w:b/>
                <w:sz w:val="28"/>
                <w:szCs w:val="28"/>
                <w:lang w:val="en-US"/>
              </w:rPr>
              <w:t>4</w:t>
            </w:r>
            <w:r>
              <w:rPr>
                <w:rFonts w:hint="default" w:ascii="Times New Roman" w:hAnsi="Times New Roman" w:eastAsia="Times New Roman" w:cs="Times New Roman"/>
                <w:b/>
                <w:sz w:val="28"/>
                <w:szCs w:val="28"/>
              </w:rPr>
              <w:t>-202</w:t>
            </w:r>
            <w:r>
              <w:rPr>
                <w:rFonts w:hint="default" w:ascii="Times New Roman" w:hAnsi="Times New Roman" w:eastAsia="Times New Roman" w:cs="Times New Roman"/>
                <w:b/>
                <w:sz w:val="28"/>
                <w:szCs w:val="28"/>
                <w:lang w:val="en-US"/>
              </w:rPr>
              <w:t>5</w:t>
            </w:r>
          </w:p>
          <w:p w14:paraId="7BC36F41">
            <w:pPr>
              <w:jc w:val="center"/>
              <w:rPr>
                <w:rFonts w:hint="default" w:ascii="Times New Roman" w:hAnsi="Times New Roman" w:eastAsia="Times New Roman" w:cs="Times New Roman"/>
                <w:b/>
                <w:sz w:val="28"/>
                <w:szCs w:val="28"/>
              </w:rPr>
            </w:pPr>
          </w:p>
        </w:tc>
        <w:tc>
          <w:tcPr>
            <w:tcW w:w="7686" w:type="dxa"/>
            <w:gridSpan w:val="2"/>
            <w:shd w:val="clear" w:color="auto" w:fill="auto"/>
          </w:tcPr>
          <w:p w14:paraId="139005E1">
            <w:pPr>
              <w:jc w:val="center"/>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 xml:space="preserve">Hội thi Trạng Nguyên Tiếng Việt </w:t>
            </w:r>
          </w:p>
        </w:tc>
      </w:tr>
      <w:tr w14:paraId="01B9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636" w:type="dxa"/>
            <w:vMerge w:val="continue"/>
            <w:shd w:val="clear" w:color="auto" w:fill="auto"/>
          </w:tcPr>
          <w:p w14:paraId="4B2589CE">
            <w:pPr>
              <w:jc w:val="center"/>
              <w:rPr>
                <w:rFonts w:hint="default" w:ascii="Times New Roman" w:hAnsi="Times New Roman" w:eastAsia="Times New Roman" w:cs="Times New Roman"/>
                <w:b/>
                <w:sz w:val="28"/>
                <w:szCs w:val="28"/>
              </w:rPr>
            </w:pPr>
          </w:p>
        </w:tc>
        <w:tc>
          <w:tcPr>
            <w:tcW w:w="3189" w:type="dxa"/>
            <w:shd w:val="clear" w:color="auto" w:fill="auto"/>
          </w:tcPr>
          <w:p w14:paraId="0171B1AD">
            <w:pPr>
              <w:jc w:val="center"/>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Cấp huyện</w:t>
            </w:r>
          </w:p>
        </w:tc>
        <w:tc>
          <w:tcPr>
            <w:tcW w:w="4497" w:type="dxa"/>
            <w:shd w:val="clear" w:color="auto" w:fill="auto"/>
          </w:tcPr>
          <w:p w14:paraId="5B601061">
            <w:pPr>
              <w:jc w:val="center"/>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Cấp tỉnh</w:t>
            </w:r>
          </w:p>
        </w:tc>
      </w:tr>
      <w:tr w14:paraId="13FE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636" w:type="dxa"/>
            <w:vMerge w:val="continue"/>
            <w:shd w:val="clear" w:color="auto" w:fill="auto"/>
          </w:tcPr>
          <w:p w14:paraId="3FF90A08">
            <w:pPr>
              <w:jc w:val="center"/>
              <w:rPr>
                <w:rFonts w:hint="default" w:ascii="Times New Roman" w:hAnsi="Times New Roman" w:eastAsia="Times New Roman" w:cs="Times New Roman"/>
                <w:b/>
                <w:sz w:val="28"/>
                <w:szCs w:val="28"/>
              </w:rPr>
            </w:pPr>
          </w:p>
        </w:tc>
        <w:tc>
          <w:tcPr>
            <w:tcW w:w="3189" w:type="dxa"/>
            <w:shd w:val="clear" w:color="auto" w:fill="auto"/>
          </w:tcPr>
          <w:p w14:paraId="5002BC4E">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1 </w:t>
            </w:r>
            <w:r>
              <w:rPr>
                <w:rFonts w:hint="default" w:ascii="Times New Roman" w:hAnsi="Times New Roman" w:cs="Times New Roman"/>
                <w:sz w:val="28"/>
                <w:szCs w:val="28"/>
              </w:rPr>
              <w:t xml:space="preserve">Giải </w:t>
            </w:r>
            <w:r>
              <w:rPr>
                <w:rFonts w:hint="default" w:ascii="Times New Roman" w:hAnsi="Times New Roman" w:cs="Times New Roman"/>
                <w:sz w:val="28"/>
                <w:szCs w:val="28"/>
                <w:lang w:val="en-US"/>
              </w:rPr>
              <w:t>Ba</w:t>
            </w:r>
          </w:p>
        </w:tc>
        <w:tc>
          <w:tcPr>
            <w:tcW w:w="4497" w:type="dxa"/>
            <w:shd w:val="clear" w:color="auto" w:fill="auto"/>
          </w:tcPr>
          <w:p w14:paraId="0B44CAAD">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1 Giải Nhì</w:t>
            </w:r>
          </w:p>
        </w:tc>
      </w:tr>
    </w:tbl>
    <w:p w14:paraId="4A8EF912">
      <w:pPr>
        <w:pStyle w:val="8"/>
        <w:tabs>
          <w:tab w:val="left" w:pos="488"/>
        </w:tabs>
        <w:spacing w:before="120"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12. Đánh giá lợi ích thu được hoặc dự kiến có thể thu được do áp dụng sáng kiến theo ý kiến của tổ chức, cá nhân đã tham gia áp dụng sáng kiến lần đầu, kể cả áp dụng thử (nếu có)</w:t>
      </w:r>
      <w:r>
        <w:rPr>
          <w:rFonts w:hint="default" w:ascii="Times New Roman" w:hAnsi="Times New Roman" w:cs="Times New Roman"/>
          <w:sz w:val="28"/>
          <w:szCs w:val="28"/>
        </w:rPr>
        <w:tab/>
      </w:r>
    </w:p>
    <w:p w14:paraId="69F61130">
      <w:pPr>
        <w:pStyle w:val="8"/>
        <w:spacing w:before="120" w:line="22" w:lineRule="atLeast"/>
        <w:jc w:val="both"/>
        <w:rPr>
          <w:rFonts w:hint="default" w:ascii="Times New Roman" w:hAnsi="Times New Roman" w:cs="Times New Roman"/>
          <w:spacing w:val="-2"/>
          <w:sz w:val="28"/>
          <w:szCs w:val="28"/>
        </w:rPr>
      </w:pPr>
      <w:r>
        <w:rPr>
          <w:rFonts w:hint="default" w:ascii="Times New Roman" w:hAnsi="Times New Roman" w:cs="Times New Roman"/>
          <w:sz w:val="28"/>
          <w:szCs w:val="28"/>
        </w:rPr>
        <w:tab/>
      </w:r>
      <w:bookmarkStart w:id="18" w:name="_Hlk140668945"/>
      <w:r>
        <w:rPr>
          <w:rFonts w:hint="default" w:ascii="Times New Roman" w:hAnsi="Times New Roman" w:cs="Times New Roman"/>
          <w:spacing w:val="-2"/>
          <w:sz w:val="28"/>
          <w:szCs w:val="28"/>
        </w:rPr>
        <w:t>Ngoài tác giả, không có tổ chức, cá nhân nào tham gia áp dụng sáng kiến lần đầu.</w:t>
      </w:r>
    </w:p>
    <w:bookmarkEnd w:id="18"/>
    <w:p w14:paraId="1FFE3CA0">
      <w:pPr>
        <w:pStyle w:val="8"/>
        <w:tabs>
          <w:tab w:val="left" w:pos="526"/>
        </w:tabs>
        <w:spacing w:before="120"/>
        <w:jc w:val="both"/>
        <w:rPr>
          <w:rFonts w:hint="default" w:ascii="Times New Roman" w:hAnsi="Times New Roman" w:cs="Times New Roman"/>
          <w:sz w:val="28"/>
          <w:szCs w:val="28"/>
          <w:lang w:val="vi-VN"/>
        </w:rPr>
      </w:pPr>
      <w:bookmarkStart w:id="19" w:name="bookmark137"/>
      <w:bookmarkEnd w:id="19"/>
      <w:r>
        <w:rPr>
          <w:rFonts w:hint="default" w:ascii="Times New Roman" w:hAnsi="Times New Roman" w:cs="Times New Roman"/>
          <w:sz w:val="28"/>
          <w:szCs w:val="28"/>
        </w:rPr>
        <w:tab/>
      </w:r>
      <w:r>
        <w:rPr>
          <w:rFonts w:hint="default" w:ascii="Times New Roman" w:hAnsi="Times New Roman" w:cs="Times New Roman"/>
          <w:sz w:val="28"/>
          <w:szCs w:val="28"/>
        </w:rPr>
        <w:tab/>
      </w:r>
      <w:r>
        <w:rPr>
          <w:rFonts w:hint="default" w:ascii="Times New Roman" w:hAnsi="Times New Roman" w:cs="Times New Roman"/>
          <w:sz w:val="28"/>
          <w:szCs w:val="28"/>
          <w:lang w:val="vi-VN"/>
        </w:rPr>
        <w:t>Tôi xin cam đoan mọi thông tin nêu trong đơn là trung thực, đúng sự thật và hoàn toàn chịu trách nhiệm trước pháp luật./.</w:t>
      </w:r>
    </w:p>
    <w:tbl>
      <w:tblPr>
        <w:tblStyle w:val="20"/>
        <w:tblW w:w="94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96"/>
        <w:gridCol w:w="5373"/>
      </w:tblGrid>
      <w:tr w14:paraId="7E89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96" w:type="dxa"/>
          </w:tcPr>
          <w:p w14:paraId="776885F6">
            <w:pPr>
              <w:pStyle w:val="8"/>
              <w:spacing w:after="340" w:line="317" w:lineRule="auto"/>
              <w:jc w:val="both"/>
              <w:rPr>
                <w:rFonts w:hint="default" w:ascii="Times New Roman" w:hAnsi="Times New Roman" w:cs="Times New Roman"/>
                <w:sz w:val="28"/>
                <w:szCs w:val="28"/>
                <w:lang w:val="vi-VN"/>
              </w:rPr>
            </w:pPr>
          </w:p>
        </w:tc>
        <w:tc>
          <w:tcPr>
            <w:tcW w:w="5373" w:type="dxa"/>
          </w:tcPr>
          <w:p w14:paraId="7FE82546">
            <w:pPr>
              <w:pStyle w:val="8"/>
              <w:tabs>
                <w:tab w:val="left" w:leader="dot" w:pos="400"/>
                <w:tab w:val="left" w:leader="dot" w:pos="3672"/>
              </w:tabs>
              <w:spacing w:after="0" w:line="262" w:lineRule="auto"/>
              <w:ind w:left="1400" w:hanging="1400" w:hangingChars="500"/>
              <w:jc w:val="both"/>
              <w:rPr>
                <w:rFonts w:hint="default" w:ascii="Times New Roman" w:hAnsi="Times New Roman" w:cs="Times New Roman"/>
                <w:b/>
                <w:sz w:val="28"/>
                <w:szCs w:val="28"/>
                <w:lang w:val="vi-VN"/>
              </w:rPr>
            </w:pPr>
            <w:r>
              <w:rPr>
                <w:rFonts w:hint="default" w:ascii="Times New Roman" w:hAnsi="Times New Roman" w:cs="Times New Roman"/>
                <w:i/>
                <w:iCs/>
                <w:sz w:val="28"/>
                <w:szCs w:val="28"/>
              </w:rPr>
              <w:t xml:space="preserve">Tân Hồng, </w:t>
            </w:r>
            <w:r>
              <w:rPr>
                <w:rFonts w:hint="default" w:ascii="Times New Roman" w:hAnsi="Times New Roman" w:cs="Times New Roman"/>
                <w:i/>
                <w:iCs/>
                <w:sz w:val="28"/>
                <w:szCs w:val="28"/>
                <w:lang w:val="vi-VN"/>
              </w:rPr>
              <w:t xml:space="preserve">ngày </w:t>
            </w:r>
            <w:r>
              <w:rPr>
                <w:rFonts w:hint="default" w:ascii="Times New Roman" w:hAnsi="Times New Roman" w:cs="Times New Roman"/>
                <w:i/>
                <w:iCs/>
                <w:sz w:val="28"/>
                <w:szCs w:val="28"/>
              </w:rPr>
              <w:t>26</w:t>
            </w:r>
            <w:r>
              <w:rPr>
                <w:rFonts w:hint="default" w:ascii="Times New Roman" w:hAnsi="Times New Roman" w:cs="Times New Roman"/>
                <w:i/>
                <w:iCs/>
                <w:sz w:val="28"/>
                <w:szCs w:val="28"/>
                <w:lang w:val="vi-VN"/>
              </w:rPr>
              <w:t xml:space="preserve"> tháng</w:t>
            </w:r>
            <w:r>
              <w:rPr>
                <w:rFonts w:hint="default" w:ascii="Times New Roman" w:hAnsi="Times New Roman" w:cs="Times New Roman"/>
                <w:i/>
                <w:iCs/>
                <w:sz w:val="28"/>
                <w:szCs w:val="28"/>
              </w:rPr>
              <w:t xml:space="preserve"> 03</w:t>
            </w:r>
            <w:r>
              <w:rPr>
                <w:rFonts w:hint="default" w:ascii="Times New Roman" w:hAnsi="Times New Roman" w:cs="Times New Roman"/>
                <w:i/>
                <w:iCs/>
                <w:sz w:val="28"/>
                <w:szCs w:val="28"/>
                <w:lang w:val="vi-VN"/>
              </w:rPr>
              <w:t xml:space="preserve"> năm</w:t>
            </w:r>
            <w:r>
              <w:rPr>
                <w:rFonts w:hint="default" w:ascii="Times New Roman" w:hAnsi="Times New Roman" w:cs="Times New Roman"/>
                <w:i/>
                <w:iCs/>
                <w:sz w:val="28"/>
                <w:szCs w:val="28"/>
              </w:rPr>
              <w:t xml:space="preserve"> 2025</w:t>
            </w:r>
            <w:r>
              <w:rPr>
                <w:rFonts w:hint="default" w:ascii="Times New Roman" w:hAnsi="Times New Roman" w:cs="Times New Roman"/>
                <w:i/>
                <w:iCs/>
                <w:sz w:val="28"/>
                <w:szCs w:val="28"/>
                <w:lang w:val="vi-VN"/>
              </w:rPr>
              <w:br w:type="textWrapping"/>
            </w:r>
            <w:r>
              <w:rPr>
                <w:rFonts w:hint="default" w:ascii="Times New Roman" w:hAnsi="Times New Roman" w:cs="Times New Roman"/>
                <w:b/>
                <w:sz w:val="28"/>
                <w:szCs w:val="28"/>
                <w:lang w:val="vi-VN"/>
              </w:rPr>
              <w:t>NGƯỜI NỘP ĐƠN</w:t>
            </w:r>
          </w:p>
          <w:p w14:paraId="07EAF8D3">
            <w:pPr>
              <w:pStyle w:val="8"/>
              <w:spacing w:after="340" w:line="317" w:lineRule="auto"/>
              <w:jc w:val="center"/>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(Ký và ghi rõ họ tên)</w:t>
            </w:r>
          </w:p>
          <w:p w14:paraId="5C587D02">
            <w:pPr>
              <w:pStyle w:val="8"/>
              <w:spacing w:after="340" w:line="317" w:lineRule="auto"/>
              <w:jc w:val="center"/>
              <w:rPr>
                <w:rFonts w:hint="default" w:ascii="Times New Roman" w:hAnsi="Times New Roman" w:cs="Times New Roman"/>
                <w:i/>
                <w:iCs/>
                <w:sz w:val="28"/>
                <w:szCs w:val="28"/>
                <w:lang w:val="vi-VN"/>
              </w:rPr>
            </w:pPr>
          </w:p>
          <w:p w14:paraId="49C0A512">
            <w:pPr>
              <w:pStyle w:val="8"/>
              <w:spacing w:after="340" w:line="317" w:lineRule="auto"/>
              <w:jc w:val="center"/>
              <w:rPr>
                <w:rFonts w:hint="default" w:ascii="Times New Roman" w:hAnsi="Times New Roman" w:cs="Times New Roman"/>
                <w:i/>
                <w:iCs/>
                <w:sz w:val="28"/>
                <w:szCs w:val="28"/>
                <w:lang w:val="vi-VN"/>
              </w:rPr>
            </w:pPr>
            <w:r>
              <w:rPr>
                <w:rFonts w:hint="default" w:ascii="Times New Roman" w:hAnsi="Times New Roman" w:cs="Times New Roman"/>
                <w:b/>
                <w:sz w:val="28"/>
                <w:szCs w:val="28"/>
              </w:rPr>
              <w:t>Phạm Thị Trúc Giang</w:t>
            </w:r>
          </w:p>
        </w:tc>
      </w:tr>
    </w:tbl>
    <w:p w14:paraId="7B230957">
      <w:pPr>
        <w:tabs>
          <w:tab w:val="left" w:pos="6461"/>
        </w:tabs>
        <w:spacing w:before="120"/>
        <w:jc w:val="both"/>
        <w:rPr>
          <w:rFonts w:hint="default" w:ascii="Times New Roman" w:hAnsi="Times New Roman" w:cs="Times New Roman"/>
          <w:b/>
          <w:sz w:val="28"/>
          <w:szCs w:val="28"/>
          <w:lang w:val="en-US"/>
        </w:rPr>
      </w:pPr>
    </w:p>
    <w:sectPr>
      <w:headerReference r:id="rId4" w:type="default"/>
      <w:pgSz w:w="11900" w:h="16841"/>
      <w:pgMar w:top="851" w:right="1126" w:bottom="851" w:left="1419" w:header="0" w:footer="0" w:gutter="0"/>
      <w:cols w:equalWidth="0" w:num="1">
        <w:col w:w="9361"/>
      </w:cols>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00"/>
    <w:family w:val="swiss"/>
    <w:pitch w:val="default"/>
    <w:sig w:usb0="80001AFF" w:usb1="0000396B" w:usb2="00000000" w:usb3="00000000" w:csb0="200000BF" w:csb1="D7F7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5BC656F4">
      <w:pPr>
        <w:pStyle w:val="38"/>
        <w:tabs>
          <w:tab w:val="left" w:pos="666"/>
        </w:tabs>
        <w:spacing w:line="240" w:lineRule="auto"/>
        <w:ind w:firstLine="560"/>
        <w:jc w:val="both"/>
      </w:pPr>
      <w:r>
        <w:rPr>
          <w:color w:val="787979"/>
          <w:vertAlign w:val="superscript"/>
        </w:rPr>
        <w:footnoteRef/>
      </w:r>
      <w:r>
        <w:rPr>
          <w:color w:val="787979"/>
        </w:rPr>
        <w:tab/>
      </w:r>
      <w:r>
        <w:t>Tên cơ sở được yêu cầu công nhận sáng kiến.</w:t>
      </w:r>
    </w:p>
  </w:footnote>
  <w:footnote w:id="1">
    <w:p w14:paraId="6302AB53">
      <w:pPr>
        <w:pStyle w:val="38"/>
        <w:tabs>
          <w:tab w:val="left" w:pos="685"/>
        </w:tabs>
        <w:spacing w:line="240" w:lineRule="auto"/>
        <w:ind w:firstLine="560"/>
        <w:jc w:val="both"/>
      </w:pPr>
      <w:r>
        <w:rPr>
          <w:vertAlign w:val="superscript"/>
        </w:rPr>
        <w:footnoteRef/>
      </w:r>
      <w:r>
        <w:tab/>
      </w:r>
      <w:r>
        <w:t>Tên của sáng kiến.</w:t>
      </w:r>
    </w:p>
  </w:footnote>
  <w:footnote w:id="2">
    <w:p w14:paraId="78738370">
      <w:pPr>
        <w:pStyle w:val="38"/>
        <w:tabs>
          <w:tab w:val="left" w:pos="680"/>
        </w:tabs>
        <w:spacing w:line="240" w:lineRule="auto"/>
        <w:ind w:firstLine="560"/>
        <w:jc w:val="both"/>
      </w:pPr>
      <w:r>
        <w:rPr>
          <w:vertAlign w:val="superscript"/>
        </w:rPr>
        <w:footnoteRef/>
      </w:r>
      <w:r>
        <w:tab/>
      </w:r>
      <w:r>
        <w:t>Tên và địa chỉ của chủ đầu tư tạo ra sáng kiến</w:t>
      </w:r>
    </w:p>
  </w:footnote>
  <w:footnote w:id="3">
    <w:p w14:paraId="02865C4C">
      <w:pPr>
        <w:pStyle w:val="38"/>
        <w:tabs>
          <w:tab w:val="left" w:pos="674"/>
        </w:tabs>
        <w:spacing w:line="240" w:lineRule="auto"/>
        <w:ind w:firstLine="540"/>
        <w:jc w:val="both"/>
      </w:pPr>
      <w:r>
        <w:rPr>
          <w:vertAlign w:val="superscript"/>
        </w:rPr>
        <w:footnoteRef/>
      </w:r>
      <w:r>
        <w:tab/>
      </w:r>
      <w:r>
        <w:t>Điện từ, viễn thông, tự động hóa, công nghệ thông tin, nông lâm ngư nghiệp và môi trường, cơ khí, xây dựng, giao thông vận tải, dịch vụ (ngân hàng, du lịch, giáo dục, y tế...), khác...</w:t>
      </w:r>
    </w:p>
  </w:footnote>
  <w:footnote w:id="4">
    <w:p w14:paraId="778F85C8">
      <w:pPr>
        <w:pStyle w:val="38"/>
        <w:tabs>
          <w:tab w:val="left" w:pos="686"/>
        </w:tabs>
        <w:spacing w:line="271" w:lineRule="auto"/>
        <w:ind w:firstLine="580"/>
        <w:jc w:val="both"/>
      </w:pPr>
      <w:r>
        <w:rPr>
          <w:color w:val="4B4E4E"/>
          <w:shd w:val="clear" w:color="auto" w:fill="FFFFFF"/>
          <w:vertAlign w:val="superscript"/>
        </w:rPr>
        <w:footnoteRef/>
      </w:r>
      <w:r>
        <w:rPr>
          <w:color w:val="000000"/>
        </w:rPr>
        <w:tab/>
      </w:r>
      <w:r>
        <w:t xml:space="preserve">Cần </w:t>
      </w:r>
      <w:r>
        <w:rPr>
          <w:color w:val="4B4E4E"/>
        </w:rPr>
        <w:t xml:space="preserve">nêu </w:t>
      </w:r>
      <w:r>
        <w:t xml:space="preserve">rõ các nội dung theo quy định tại Điểm d Khoản 1 Điều 5 của Thông tư số 18/2013/TT- </w:t>
      </w:r>
      <w:r>
        <w:rPr>
          <w:color w:val="4B4E4E"/>
        </w:rPr>
        <w:t xml:space="preserve">BKHCN của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821908"/>
    </w:sdtPr>
    <w:sdtEndPr>
      <w:rPr>
        <w:rFonts w:asciiTheme="majorHAnsi" w:hAnsiTheme="majorHAnsi" w:cstheme="majorHAnsi"/>
        <w:sz w:val="28"/>
        <w:szCs w:val="28"/>
      </w:rPr>
    </w:sdtEndPr>
    <w:sdtContent>
      <w:p w14:paraId="1E6C10BF">
        <w:pPr>
          <w:pStyle w:val="15"/>
          <w:jc w:val="center"/>
          <w:rPr>
            <w:lang w:val="en-US"/>
          </w:rPr>
        </w:pPr>
      </w:p>
      <w:p w14:paraId="32CB2065">
        <w:pPr>
          <w:pStyle w:val="15"/>
          <w:jc w:val="center"/>
          <w:rPr>
            <w:lang w:val="en-US"/>
          </w:rPr>
        </w:pPr>
      </w:p>
      <w:p w14:paraId="35A6853B">
        <w:pPr>
          <w:pStyle w:val="15"/>
          <w:jc w:val="center"/>
          <w:rPr>
            <w:rFonts w:asciiTheme="majorHAnsi" w:hAnsiTheme="majorHAnsi" w:cstheme="majorHAnsi"/>
            <w:sz w:val="28"/>
            <w:szCs w:val="28"/>
            <w:lang w:val="en-US"/>
          </w:rPr>
        </w:pPr>
      </w:p>
      <w:p w14:paraId="5051E74C">
        <w:pPr>
          <w:pStyle w:val="15"/>
          <w:jc w:val="center"/>
          <w:rPr>
            <w:rFonts w:asciiTheme="majorHAnsi" w:hAnsiTheme="majorHAnsi" w:cstheme="majorHAnsi"/>
            <w:sz w:val="28"/>
            <w:szCs w:val="28"/>
          </w:rPr>
        </w:pPr>
        <w:r>
          <w:rPr>
            <w:rFonts w:asciiTheme="majorHAnsi" w:hAnsiTheme="majorHAnsi" w:cstheme="majorHAnsi"/>
            <w:sz w:val="28"/>
            <w:szCs w:val="28"/>
          </w:rPr>
          <w:fldChar w:fldCharType="begin"/>
        </w:r>
        <w:r>
          <w:rPr>
            <w:rFonts w:asciiTheme="majorHAnsi" w:hAnsiTheme="majorHAnsi" w:cstheme="majorHAnsi"/>
            <w:sz w:val="28"/>
            <w:szCs w:val="28"/>
          </w:rPr>
          <w:instrText xml:space="preserve"> PAGE   \* MERGEFORMAT </w:instrText>
        </w:r>
        <w:r>
          <w:rPr>
            <w:rFonts w:asciiTheme="majorHAnsi" w:hAnsiTheme="majorHAnsi" w:cstheme="majorHAnsi"/>
            <w:sz w:val="28"/>
            <w:szCs w:val="28"/>
          </w:rPr>
          <w:fldChar w:fldCharType="separate"/>
        </w:r>
        <w:r>
          <w:rPr>
            <w:rFonts w:asciiTheme="majorHAnsi" w:hAnsiTheme="majorHAnsi" w:cstheme="majorHAnsi"/>
            <w:sz w:val="28"/>
            <w:szCs w:val="28"/>
          </w:rPr>
          <w:t>3</w:t>
        </w:r>
        <w:r>
          <w:rPr>
            <w:rFonts w:asciiTheme="majorHAnsi" w:hAnsiTheme="majorHAnsi" w:cstheme="majorHAnsi"/>
            <w:sz w:val="28"/>
            <w:szCs w:val="28"/>
          </w:rPr>
          <w:fldChar w:fldCharType="end"/>
        </w:r>
      </w:p>
    </w:sdtContent>
  </w:sdt>
  <w:p w14:paraId="712337A8">
    <w:pPr>
      <w:pStyle w:val="15"/>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20"/>
  <w:characterSpacingControl w:val="doNotCompress"/>
  <w:footnotePr>
    <w:footnote w:id="10"/>
    <w:footnote w:id="1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6BC"/>
    <w:rsid w:val="000036A6"/>
    <w:rsid w:val="00012063"/>
    <w:rsid w:val="00014F1F"/>
    <w:rsid w:val="00021BD7"/>
    <w:rsid w:val="00021C41"/>
    <w:rsid w:val="00023042"/>
    <w:rsid w:val="00026739"/>
    <w:rsid w:val="0003058A"/>
    <w:rsid w:val="00030F77"/>
    <w:rsid w:val="000362AA"/>
    <w:rsid w:val="000371A6"/>
    <w:rsid w:val="00042E8A"/>
    <w:rsid w:val="00043DE1"/>
    <w:rsid w:val="00056595"/>
    <w:rsid w:val="00057B96"/>
    <w:rsid w:val="000670A8"/>
    <w:rsid w:val="00075EC8"/>
    <w:rsid w:val="00077D3B"/>
    <w:rsid w:val="00080429"/>
    <w:rsid w:val="00080ED2"/>
    <w:rsid w:val="0008419C"/>
    <w:rsid w:val="0008570C"/>
    <w:rsid w:val="00085F76"/>
    <w:rsid w:val="00087C98"/>
    <w:rsid w:val="00090215"/>
    <w:rsid w:val="0009131C"/>
    <w:rsid w:val="00093574"/>
    <w:rsid w:val="00094118"/>
    <w:rsid w:val="00095073"/>
    <w:rsid w:val="000977C4"/>
    <w:rsid w:val="00097DFE"/>
    <w:rsid w:val="000A7A97"/>
    <w:rsid w:val="000B44D4"/>
    <w:rsid w:val="000B49FB"/>
    <w:rsid w:val="000B4AFC"/>
    <w:rsid w:val="000D2226"/>
    <w:rsid w:val="000D30C4"/>
    <w:rsid w:val="000E14C6"/>
    <w:rsid w:val="000E195E"/>
    <w:rsid w:val="000E3A52"/>
    <w:rsid w:val="000E500A"/>
    <w:rsid w:val="000E64D6"/>
    <w:rsid w:val="000F4E03"/>
    <w:rsid w:val="000F5355"/>
    <w:rsid w:val="000F63EC"/>
    <w:rsid w:val="000F70BB"/>
    <w:rsid w:val="00101940"/>
    <w:rsid w:val="0010213A"/>
    <w:rsid w:val="00103744"/>
    <w:rsid w:val="00107370"/>
    <w:rsid w:val="001101DC"/>
    <w:rsid w:val="001144E2"/>
    <w:rsid w:val="00116EB8"/>
    <w:rsid w:val="00122C62"/>
    <w:rsid w:val="00126B1E"/>
    <w:rsid w:val="00133262"/>
    <w:rsid w:val="00133E54"/>
    <w:rsid w:val="00134355"/>
    <w:rsid w:val="00134A7D"/>
    <w:rsid w:val="00134F96"/>
    <w:rsid w:val="001372A8"/>
    <w:rsid w:val="00141F1D"/>
    <w:rsid w:val="001425C3"/>
    <w:rsid w:val="00154879"/>
    <w:rsid w:val="00160885"/>
    <w:rsid w:val="001610BC"/>
    <w:rsid w:val="00161BA2"/>
    <w:rsid w:val="001646D9"/>
    <w:rsid w:val="00166127"/>
    <w:rsid w:val="001759B3"/>
    <w:rsid w:val="001764AC"/>
    <w:rsid w:val="00176B48"/>
    <w:rsid w:val="0017774B"/>
    <w:rsid w:val="001808FD"/>
    <w:rsid w:val="00182D3D"/>
    <w:rsid w:val="00184543"/>
    <w:rsid w:val="001857EF"/>
    <w:rsid w:val="00191CDB"/>
    <w:rsid w:val="001A6EC5"/>
    <w:rsid w:val="001A7AF2"/>
    <w:rsid w:val="001B284D"/>
    <w:rsid w:val="001C12F5"/>
    <w:rsid w:val="001C3169"/>
    <w:rsid w:val="001C40DB"/>
    <w:rsid w:val="001C4438"/>
    <w:rsid w:val="001D3F6C"/>
    <w:rsid w:val="001D4613"/>
    <w:rsid w:val="001D483D"/>
    <w:rsid w:val="001D7287"/>
    <w:rsid w:val="001E15E3"/>
    <w:rsid w:val="001E5109"/>
    <w:rsid w:val="001E54F9"/>
    <w:rsid w:val="001F41A0"/>
    <w:rsid w:val="001F4D77"/>
    <w:rsid w:val="001F60FD"/>
    <w:rsid w:val="00201B37"/>
    <w:rsid w:val="00206602"/>
    <w:rsid w:val="0021769D"/>
    <w:rsid w:val="00220D07"/>
    <w:rsid w:val="0022431F"/>
    <w:rsid w:val="00226E17"/>
    <w:rsid w:val="00235891"/>
    <w:rsid w:val="00236191"/>
    <w:rsid w:val="00237DC0"/>
    <w:rsid w:val="00242580"/>
    <w:rsid w:val="00242E09"/>
    <w:rsid w:val="002470FD"/>
    <w:rsid w:val="00251965"/>
    <w:rsid w:val="0025341E"/>
    <w:rsid w:val="0026288D"/>
    <w:rsid w:val="00263102"/>
    <w:rsid w:val="002704B3"/>
    <w:rsid w:val="00272644"/>
    <w:rsid w:val="00273C17"/>
    <w:rsid w:val="0027785E"/>
    <w:rsid w:val="00284AE4"/>
    <w:rsid w:val="00287289"/>
    <w:rsid w:val="00290737"/>
    <w:rsid w:val="00290CB9"/>
    <w:rsid w:val="00296605"/>
    <w:rsid w:val="002A1134"/>
    <w:rsid w:val="002B61E2"/>
    <w:rsid w:val="002B731B"/>
    <w:rsid w:val="002D0C0D"/>
    <w:rsid w:val="002D3FF3"/>
    <w:rsid w:val="002D4F9E"/>
    <w:rsid w:val="002D5B21"/>
    <w:rsid w:val="002D5E57"/>
    <w:rsid w:val="002E0599"/>
    <w:rsid w:val="002E38EB"/>
    <w:rsid w:val="002E58F2"/>
    <w:rsid w:val="002E6C0F"/>
    <w:rsid w:val="002E7D6F"/>
    <w:rsid w:val="002E7EC0"/>
    <w:rsid w:val="002F19B9"/>
    <w:rsid w:val="002F2358"/>
    <w:rsid w:val="002F7BF1"/>
    <w:rsid w:val="0030583E"/>
    <w:rsid w:val="00310AA2"/>
    <w:rsid w:val="00321E19"/>
    <w:rsid w:val="003258E3"/>
    <w:rsid w:val="00330FF9"/>
    <w:rsid w:val="0033554F"/>
    <w:rsid w:val="0033689A"/>
    <w:rsid w:val="003402DB"/>
    <w:rsid w:val="00343067"/>
    <w:rsid w:val="003443F5"/>
    <w:rsid w:val="003469B8"/>
    <w:rsid w:val="00350947"/>
    <w:rsid w:val="003628D6"/>
    <w:rsid w:val="0036301E"/>
    <w:rsid w:val="0036793B"/>
    <w:rsid w:val="00374B9C"/>
    <w:rsid w:val="00376585"/>
    <w:rsid w:val="00380FA0"/>
    <w:rsid w:val="00385F5B"/>
    <w:rsid w:val="00396427"/>
    <w:rsid w:val="003A42EF"/>
    <w:rsid w:val="003A4FC9"/>
    <w:rsid w:val="003A7785"/>
    <w:rsid w:val="003B19A0"/>
    <w:rsid w:val="003B2668"/>
    <w:rsid w:val="003B5C4E"/>
    <w:rsid w:val="003C44C1"/>
    <w:rsid w:val="003C4BA1"/>
    <w:rsid w:val="003C5115"/>
    <w:rsid w:val="003D1D96"/>
    <w:rsid w:val="003D2654"/>
    <w:rsid w:val="003D387A"/>
    <w:rsid w:val="003D577F"/>
    <w:rsid w:val="003E584C"/>
    <w:rsid w:val="003E6356"/>
    <w:rsid w:val="003E7C6C"/>
    <w:rsid w:val="003F2775"/>
    <w:rsid w:val="003F38E3"/>
    <w:rsid w:val="003F442D"/>
    <w:rsid w:val="003F6BE1"/>
    <w:rsid w:val="004030C0"/>
    <w:rsid w:val="004046DD"/>
    <w:rsid w:val="004063BA"/>
    <w:rsid w:val="00406706"/>
    <w:rsid w:val="0040694B"/>
    <w:rsid w:val="0041044C"/>
    <w:rsid w:val="00411814"/>
    <w:rsid w:val="00411AC0"/>
    <w:rsid w:val="004227E7"/>
    <w:rsid w:val="00423EB9"/>
    <w:rsid w:val="00425F81"/>
    <w:rsid w:val="0042762E"/>
    <w:rsid w:val="00427D66"/>
    <w:rsid w:val="0043078B"/>
    <w:rsid w:val="004308E5"/>
    <w:rsid w:val="00445EEE"/>
    <w:rsid w:val="00446EA8"/>
    <w:rsid w:val="00457FC0"/>
    <w:rsid w:val="00467729"/>
    <w:rsid w:val="00474814"/>
    <w:rsid w:val="0048360C"/>
    <w:rsid w:val="0048382F"/>
    <w:rsid w:val="0048443D"/>
    <w:rsid w:val="00485AC7"/>
    <w:rsid w:val="004875C0"/>
    <w:rsid w:val="004A24FD"/>
    <w:rsid w:val="004A469A"/>
    <w:rsid w:val="004A46BC"/>
    <w:rsid w:val="004A484E"/>
    <w:rsid w:val="004A5A75"/>
    <w:rsid w:val="004A693B"/>
    <w:rsid w:val="004A7C8F"/>
    <w:rsid w:val="004B14DC"/>
    <w:rsid w:val="004B276F"/>
    <w:rsid w:val="004B31F9"/>
    <w:rsid w:val="004B38DE"/>
    <w:rsid w:val="004C3929"/>
    <w:rsid w:val="004C556B"/>
    <w:rsid w:val="004C75AC"/>
    <w:rsid w:val="004D3AB4"/>
    <w:rsid w:val="004D3D64"/>
    <w:rsid w:val="004D40C0"/>
    <w:rsid w:val="004D7842"/>
    <w:rsid w:val="004E3791"/>
    <w:rsid w:val="004E60E6"/>
    <w:rsid w:val="004E68E5"/>
    <w:rsid w:val="004E6A8A"/>
    <w:rsid w:val="004F187F"/>
    <w:rsid w:val="004F5A37"/>
    <w:rsid w:val="004F5DD1"/>
    <w:rsid w:val="004F622C"/>
    <w:rsid w:val="004F6392"/>
    <w:rsid w:val="00504044"/>
    <w:rsid w:val="00507E6E"/>
    <w:rsid w:val="0051290A"/>
    <w:rsid w:val="00514949"/>
    <w:rsid w:val="00516E47"/>
    <w:rsid w:val="00525B41"/>
    <w:rsid w:val="0053132E"/>
    <w:rsid w:val="0053185D"/>
    <w:rsid w:val="005333A4"/>
    <w:rsid w:val="0053456C"/>
    <w:rsid w:val="005359D0"/>
    <w:rsid w:val="0054031B"/>
    <w:rsid w:val="00543D0F"/>
    <w:rsid w:val="005453A8"/>
    <w:rsid w:val="00546E2F"/>
    <w:rsid w:val="00547C50"/>
    <w:rsid w:val="00550420"/>
    <w:rsid w:val="00551067"/>
    <w:rsid w:val="00551C7D"/>
    <w:rsid w:val="00555638"/>
    <w:rsid w:val="00555AFC"/>
    <w:rsid w:val="005606F5"/>
    <w:rsid w:val="00562432"/>
    <w:rsid w:val="005661D7"/>
    <w:rsid w:val="0057447B"/>
    <w:rsid w:val="005764CA"/>
    <w:rsid w:val="00581676"/>
    <w:rsid w:val="00583676"/>
    <w:rsid w:val="0059138B"/>
    <w:rsid w:val="00593B82"/>
    <w:rsid w:val="00597CA0"/>
    <w:rsid w:val="005A11A2"/>
    <w:rsid w:val="005A3A8D"/>
    <w:rsid w:val="005A65A2"/>
    <w:rsid w:val="005A70F0"/>
    <w:rsid w:val="005B0513"/>
    <w:rsid w:val="005B0999"/>
    <w:rsid w:val="005B1663"/>
    <w:rsid w:val="005B4D46"/>
    <w:rsid w:val="005C1284"/>
    <w:rsid w:val="005C2911"/>
    <w:rsid w:val="005C4F5F"/>
    <w:rsid w:val="005D0697"/>
    <w:rsid w:val="005D239D"/>
    <w:rsid w:val="005E0CA8"/>
    <w:rsid w:val="005E19CC"/>
    <w:rsid w:val="005E4C89"/>
    <w:rsid w:val="005F32C6"/>
    <w:rsid w:val="005F44A6"/>
    <w:rsid w:val="006025BD"/>
    <w:rsid w:val="00604913"/>
    <w:rsid w:val="00606A67"/>
    <w:rsid w:val="00610D46"/>
    <w:rsid w:val="00615DC3"/>
    <w:rsid w:val="00617260"/>
    <w:rsid w:val="00625B20"/>
    <w:rsid w:val="00633B85"/>
    <w:rsid w:val="006346CA"/>
    <w:rsid w:val="006414A3"/>
    <w:rsid w:val="00645266"/>
    <w:rsid w:val="00646B83"/>
    <w:rsid w:val="00660B33"/>
    <w:rsid w:val="006642DC"/>
    <w:rsid w:val="00665EC6"/>
    <w:rsid w:val="00667B36"/>
    <w:rsid w:val="00671FDB"/>
    <w:rsid w:val="00672C85"/>
    <w:rsid w:val="00676C24"/>
    <w:rsid w:val="00681CA4"/>
    <w:rsid w:val="00682249"/>
    <w:rsid w:val="0068229A"/>
    <w:rsid w:val="00683E4B"/>
    <w:rsid w:val="00685351"/>
    <w:rsid w:val="006931AD"/>
    <w:rsid w:val="00693225"/>
    <w:rsid w:val="006955AE"/>
    <w:rsid w:val="006A148B"/>
    <w:rsid w:val="006A25A0"/>
    <w:rsid w:val="006B0C17"/>
    <w:rsid w:val="006C072B"/>
    <w:rsid w:val="006C3885"/>
    <w:rsid w:val="006D06C5"/>
    <w:rsid w:val="006D1607"/>
    <w:rsid w:val="006D23E9"/>
    <w:rsid w:val="006D52E2"/>
    <w:rsid w:val="006D5EB4"/>
    <w:rsid w:val="006D6DDF"/>
    <w:rsid w:val="006E1203"/>
    <w:rsid w:val="006E3335"/>
    <w:rsid w:val="006E6D3B"/>
    <w:rsid w:val="006E7ACE"/>
    <w:rsid w:val="006F1CC7"/>
    <w:rsid w:val="006F33A1"/>
    <w:rsid w:val="006F4CD2"/>
    <w:rsid w:val="00703794"/>
    <w:rsid w:val="007041DE"/>
    <w:rsid w:val="00722781"/>
    <w:rsid w:val="007231C1"/>
    <w:rsid w:val="00725638"/>
    <w:rsid w:val="007256A6"/>
    <w:rsid w:val="00726168"/>
    <w:rsid w:val="007378FD"/>
    <w:rsid w:val="007412FD"/>
    <w:rsid w:val="00741EC7"/>
    <w:rsid w:val="00745D56"/>
    <w:rsid w:val="00755307"/>
    <w:rsid w:val="00755608"/>
    <w:rsid w:val="0075602C"/>
    <w:rsid w:val="00761D81"/>
    <w:rsid w:val="0076318C"/>
    <w:rsid w:val="0077317B"/>
    <w:rsid w:val="00775805"/>
    <w:rsid w:val="00775822"/>
    <w:rsid w:val="00776D35"/>
    <w:rsid w:val="007830F0"/>
    <w:rsid w:val="00784809"/>
    <w:rsid w:val="007858E1"/>
    <w:rsid w:val="00791451"/>
    <w:rsid w:val="0079388C"/>
    <w:rsid w:val="0079455F"/>
    <w:rsid w:val="00796B7F"/>
    <w:rsid w:val="007A1027"/>
    <w:rsid w:val="007A1040"/>
    <w:rsid w:val="007A1492"/>
    <w:rsid w:val="007A698F"/>
    <w:rsid w:val="007B29E6"/>
    <w:rsid w:val="007B4116"/>
    <w:rsid w:val="007B52C0"/>
    <w:rsid w:val="007B622A"/>
    <w:rsid w:val="007C0559"/>
    <w:rsid w:val="007C1ED4"/>
    <w:rsid w:val="007C6958"/>
    <w:rsid w:val="007C69E3"/>
    <w:rsid w:val="007C74F5"/>
    <w:rsid w:val="007C798E"/>
    <w:rsid w:val="007C7A6E"/>
    <w:rsid w:val="007D2E4C"/>
    <w:rsid w:val="007D3B00"/>
    <w:rsid w:val="007D4FFA"/>
    <w:rsid w:val="007D7209"/>
    <w:rsid w:val="007E1282"/>
    <w:rsid w:val="007E6FC3"/>
    <w:rsid w:val="007F4BBC"/>
    <w:rsid w:val="007F5A5F"/>
    <w:rsid w:val="007F60B7"/>
    <w:rsid w:val="007F6A32"/>
    <w:rsid w:val="00801562"/>
    <w:rsid w:val="00806DEB"/>
    <w:rsid w:val="00811AF3"/>
    <w:rsid w:val="00814BC9"/>
    <w:rsid w:val="00816535"/>
    <w:rsid w:val="00821E30"/>
    <w:rsid w:val="008334F8"/>
    <w:rsid w:val="008361B1"/>
    <w:rsid w:val="00843386"/>
    <w:rsid w:val="00853629"/>
    <w:rsid w:val="00862698"/>
    <w:rsid w:val="00862D3E"/>
    <w:rsid w:val="0086627C"/>
    <w:rsid w:val="0086650F"/>
    <w:rsid w:val="00867A90"/>
    <w:rsid w:val="00872658"/>
    <w:rsid w:val="00873790"/>
    <w:rsid w:val="00880AEC"/>
    <w:rsid w:val="008835B7"/>
    <w:rsid w:val="008843AE"/>
    <w:rsid w:val="00885427"/>
    <w:rsid w:val="008863E1"/>
    <w:rsid w:val="00895F05"/>
    <w:rsid w:val="00897272"/>
    <w:rsid w:val="0089732A"/>
    <w:rsid w:val="008A2550"/>
    <w:rsid w:val="008A41EA"/>
    <w:rsid w:val="008A5512"/>
    <w:rsid w:val="008B02C4"/>
    <w:rsid w:val="008C0BCA"/>
    <w:rsid w:val="008C30B1"/>
    <w:rsid w:val="008C6818"/>
    <w:rsid w:val="008D31DF"/>
    <w:rsid w:val="008D38DE"/>
    <w:rsid w:val="008D3ABA"/>
    <w:rsid w:val="008D6CD4"/>
    <w:rsid w:val="008E6068"/>
    <w:rsid w:val="008F0291"/>
    <w:rsid w:val="008F6232"/>
    <w:rsid w:val="008F69B2"/>
    <w:rsid w:val="008F757C"/>
    <w:rsid w:val="009058EB"/>
    <w:rsid w:val="00905E6F"/>
    <w:rsid w:val="00907AF5"/>
    <w:rsid w:val="00913048"/>
    <w:rsid w:val="00915F60"/>
    <w:rsid w:val="00917535"/>
    <w:rsid w:val="00917E33"/>
    <w:rsid w:val="00917E93"/>
    <w:rsid w:val="00925812"/>
    <w:rsid w:val="00933210"/>
    <w:rsid w:val="00933A5A"/>
    <w:rsid w:val="00934534"/>
    <w:rsid w:val="00937F23"/>
    <w:rsid w:val="00941AA9"/>
    <w:rsid w:val="00942E7C"/>
    <w:rsid w:val="00951D21"/>
    <w:rsid w:val="00963ED9"/>
    <w:rsid w:val="0096692E"/>
    <w:rsid w:val="00970556"/>
    <w:rsid w:val="00975D7A"/>
    <w:rsid w:val="00986790"/>
    <w:rsid w:val="00987593"/>
    <w:rsid w:val="00990F7E"/>
    <w:rsid w:val="00992B87"/>
    <w:rsid w:val="009A143E"/>
    <w:rsid w:val="009A2EEC"/>
    <w:rsid w:val="009A5587"/>
    <w:rsid w:val="009A639C"/>
    <w:rsid w:val="009A7466"/>
    <w:rsid w:val="009A7D58"/>
    <w:rsid w:val="009B1548"/>
    <w:rsid w:val="009B5DB6"/>
    <w:rsid w:val="009B6897"/>
    <w:rsid w:val="009C3C25"/>
    <w:rsid w:val="009C4D7F"/>
    <w:rsid w:val="009C7BCD"/>
    <w:rsid w:val="009D0C94"/>
    <w:rsid w:val="009D0D79"/>
    <w:rsid w:val="009D1ABA"/>
    <w:rsid w:val="009D2081"/>
    <w:rsid w:val="009D4F36"/>
    <w:rsid w:val="009D649C"/>
    <w:rsid w:val="009D712A"/>
    <w:rsid w:val="009D78AF"/>
    <w:rsid w:val="009E39E5"/>
    <w:rsid w:val="009F1FCF"/>
    <w:rsid w:val="009F382A"/>
    <w:rsid w:val="00A00536"/>
    <w:rsid w:val="00A03B3A"/>
    <w:rsid w:val="00A0512A"/>
    <w:rsid w:val="00A111A5"/>
    <w:rsid w:val="00A111B4"/>
    <w:rsid w:val="00A121E7"/>
    <w:rsid w:val="00A13C79"/>
    <w:rsid w:val="00A20A05"/>
    <w:rsid w:val="00A22090"/>
    <w:rsid w:val="00A25852"/>
    <w:rsid w:val="00A27C12"/>
    <w:rsid w:val="00A31531"/>
    <w:rsid w:val="00A35C86"/>
    <w:rsid w:val="00A410F3"/>
    <w:rsid w:val="00A421F3"/>
    <w:rsid w:val="00A465F2"/>
    <w:rsid w:val="00A478EA"/>
    <w:rsid w:val="00A503B6"/>
    <w:rsid w:val="00A515EA"/>
    <w:rsid w:val="00A5165B"/>
    <w:rsid w:val="00A5736A"/>
    <w:rsid w:val="00A66AD5"/>
    <w:rsid w:val="00A82A44"/>
    <w:rsid w:val="00A84AF5"/>
    <w:rsid w:val="00A9090A"/>
    <w:rsid w:val="00A944B2"/>
    <w:rsid w:val="00A95B73"/>
    <w:rsid w:val="00AA680E"/>
    <w:rsid w:val="00AA6C47"/>
    <w:rsid w:val="00AB3ED7"/>
    <w:rsid w:val="00AB4F60"/>
    <w:rsid w:val="00AC5C85"/>
    <w:rsid w:val="00AD0266"/>
    <w:rsid w:val="00AD42C3"/>
    <w:rsid w:val="00AD54B7"/>
    <w:rsid w:val="00AE0FAA"/>
    <w:rsid w:val="00AE3030"/>
    <w:rsid w:val="00AE5BA9"/>
    <w:rsid w:val="00AE6DD0"/>
    <w:rsid w:val="00AF6E55"/>
    <w:rsid w:val="00AF7A16"/>
    <w:rsid w:val="00B0060D"/>
    <w:rsid w:val="00B03141"/>
    <w:rsid w:val="00B06EE0"/>
    <w:rsid w:val="00B11BB8"/>
    <w:rsid w:val="00B16539"/>
    <w:rsid w:val="00B16BF7"/>
    <w:rsid w:val="00B16ECD"/>
    <w:rsid w:val="00B24380"/>
    <w:rsid w:val="00B2764F"/>
    <w:rsid w:val="00B356AA"/>
    <w:rsid w:val="00B35A70"/>
    <w:rsid w:val="00B37839"/>
    <w:rsid w:val="00B42553"/>
    <w:rsid w:val="00B428B7"/>
    <w:rsid w:val="00B43445"/>
    <w:rsid w:val="00B5042F"/>
    <w:rsid w:val="00B52669"/>
    <w:rsid w:val="00B5362E"/>
    <w:rsid w:val="00B53E95"/>
    <w:rsid w:val="00B54F17"/>
    <w:rsid w:val="00B54F83"/>
    <w:rsid w:val="00B604F2"/>
    <w:rsid w:val="00B60710"/>
    <w:rsid w:val="00B607B0"/>
    <w:rsid w:val="00B7565F"/>
    <w:rsid w:val="00B75D89"/>
    <w:rsid w:val="00B84711"/>
    <w:rsid w:val="00B86450"/>
    <w:rsid w:val="00B86A8A"/>
    <w:rsid w:val="00B86DBC"/>
    <w:rsid w:val="00B97180"/>
    <w:rsid w:val="00BA1F3D"/>
    <w:rsid w:val="00BB0E2D"/>
    <w:rsid w:val="00BB2A07"/>
    <w:rsid w:val="00BB40A9"/>
    <w:rsid w:val="00BB7349"/>
    <w:rsid w:val="00BB79E4"/>
    <w:rsid w:val="00BC1984"/>
    <w:rsid w:val="00BD602F"/>
    <w:rsid w:val="00BD6EF4"/>
    <w:rsid w:val="00BE222D"/>
    <w:rsid w:val="00BE4C10"/>
    <w:rsid w:val="00BE5EE9"/>
    <w:rsid w:val="00BF1EDC"/>
    <w:rsid w:val="00BF6D35"/>
    <w:rsid w:val="00C002D9"/>
    <w:rsid w:val="00C0412A"/>
    <w:rsid w:val="00C05F5A"/>
    <w:rsid w:val="00C065D0"/>
    <w:rsid w:val="00C13293"/>
    <w:rsid w:val="00C15851"/>
    <w:rsid w:val="00C22CD0"/>
    <w:rsid w:val="00C30BA9"/>
    <w:rsid w:val="00C33487"/>
    <w:rsid w:val="00C35424"/>
    <w:rsid w:val="00C37907"/>
    <w:rsid w:val="00C47F4D"/>
    <w:rsid w:val="00C50EAD"/>
    <w:rsid w:val="00C511B2"/>
    <w:rsid w:val="00C51648"/>
    <w:rsid w:val="00C51E11"/>
    <w:rsid w:val="00C530D5"/>
    <w:rsid w:val="00C53FE7"/>
    <w:rsid w:val="00C6468B"/>
    <w:rsid w:val="00C66D11"/>
    <w:rsid w:val="00C74185"/>
    <w:rsid w:val="00C761CF"/>
    <w:rsid w:val="00C76DAC"/>
    <w:rsid w:val="00C8303E"/>
    <w:rsid w:val="00C83CA6"/>
    <w:rsid w:val="00C83F06"/>
    <w:rsid w:val="00C900C7"/>
    <w:rsid w:val="00C915C3"/>
    <w:rsid w:val="00C93867"/>
    <w:rsid w:val="00CA2C96"/>
    <w:rsid w:val="00CA2ECA"/>
    <w:rsid w:val="00CA51D9"/>
    <w:rsid w:val="00CA7742"/>
    <w:rsid w:val="00CB284E"/>
    <w:rsid w:val="00CB321E"/>
    <w:rsid w:val="00CB568E"/>
    <w:rsid w:val="00CB5C40"/>
    <w:rsid w:val="00CD344A"/>
    <w:rsid w:val="00CD6C00"/>
    <w:rsid w:val="00CD7DE7"/>
    <w:rsid w:val="00CE278D"/>
    <w:rsid w:val="00CE3E1C"/>
    <w:rsid w:val="00CE6036"/>
    <w:rsid w:val="00CE7022"/>
    <w:rsid w:val="00CF229E"/>
    <w:rsid w:val="00CF45FA"/>
    <w:rsid w:val="00CF47DA"/>
    <w:rsid w:val="00CF6261"/>
    <w:rsid w:val="00CF652F"/>
    <w:rsid w:val="00D0072F"/>
    <w:rsid w:val="00D00C10"/>
    <w:rsid w:val="00D013E3"/>
    <w:rsid w:val="00D017C9"/>
    <w:rsid w:val="00D01E49"/>
    <w:rsid w:val="00D021EC"/>
    <w:rsid w:val="00D02C02"/>
    <w:rsid w:val="00D10CA2"/>
    <w:rsid w:val="00D113BD"/>
    <w:rsid w:val="00D12448"/>
    <w:rsid w:val="00D170A6"/>
    <w:rsid w:val="00D21352"/>
    <w:rsid w:val="00D264BF"/>
    <w:rsid w:val="00D3093E"/>
    <w:rsid w:val="00D313E4"/>
    <w:rsid w:val="00D3415E"/>
    <w:rsid w:val="00D42436"/>
    <w:rsid w:val="00D425A0"/>
    <w:rsid w:val="00D465B7"/>
    <w:rsid w:val="00D51E49"/>
    <w:rsid w:val="00D520F4"/>
    <w:rsid w:val="00D628AE"/>
    <w:rsid w:val="00D637D2"/>
    <w:rsid w:val="00D64CD7"/>
    <w:rsid w:val="00D65077"/>
    <w:rsid w:val="00D715F1"/>
    <w:rsid w:val="00D72530"/>
    <w:rsid w:val="00D73996"/>
    <w:rsid w:val="00D76AF5"/>
    <w:rsid w:val="00DA04F3"/>
    <w:rsid w:val="00DA2700"/>
    <w:rsid w:val="00DA5BA8"/>
    <w:rsid w:val="00DA77C4"/>
    <w:rsid w:val="00DB4A28"/>
    <w:rsid w:val="00DC572B"/>
    <w:rsid w:val="00DC6D35"/>
    <w:rsid w:val="00DD4C28"/>
    <w:rsid w:val="00DE1C6F"/>
    <w:rsid w:val="00DE5230"/>
    <w:rsid w:val="00DE5657"/>
    <w:rsid w:val="00DE596E"/>
    <w:rsid w:val="00DE5C35"/>
    <w:rsid w:val="00DF660D"/>
    <w:rsid w:val="00E03ED6"/>
    <w:rsid w:val="00E15592"/>
    <w:rsid w:val="00E1560E"/>
    <w:rsid w:val="00E17826"/>
    <w:rsid w:val="00E2018D"/>
    <w:rsid w:val="00E20795"/>
    <w:rsid w:val="00E21924"/>
    <w:rsid w:val="00E22400"/>
    <w:rsid w:val="00E2394A"/>
    <w:rsid w:val="00E26D6E"/>
    <w:rsid w:val="00E351A6"/>
    <w:rsid w:val="00E43A45"/>
    <w:rsid w:val="00E44860"/>
    <w:rsid w:val="00E45BB8"/>
    <w:rsid w:val="00E50B33"/>
    <w:rsid w:val="00E572F4"/>
    <w:rsid w:val="00E6073C"/>
    <w:rsid w:val="00E62603"/>
    <w:rsid w:val="00E64686"/>
    <w:rsid w:val="00E64704"/>
    <w:rsid w:val="00E6701F"/>
    <w:rsid w:val="00E76910"/>
    <w:rsid w:val="00E76AF2"/>
    <w:rsid w:val="00E81682"/>
    <w:rsid w:val="00E8606E"/>
    <w:rsid w:val="00E92B63"/>
    <w:rsid w:val="00EA069C"/>
    <w:rsid w:val="00EA0814"/>
    <w:rsid w:val="00EA1792"/>
    <w:rsid w:val="00EA19ED"/>
    <w:rsid w:val="00EB0493"/>
    <w:rsid w:val="00EB1777"/>
    <w:rsid w:val="00EB4C1C"/>
    <w:rsid w:val="00EC0187"/>
    <w:rsid w:val="00EC4636"/>
    <w:rsid w:val="00EC554F"/>
    <w:rsid w:val="00EC7AC9"/>
    <w:rsid w:val="00ED11C0"/>
    <w:rsid w:val="00EE0156"/>
    <w:rsid w:val="00EE21DD"/>
    <w:rsid w:val="00EE5B0F"/>
    <w:rsid w:val="00EE6C55"/>
    <w:rsid w:val="00EE774B"/>
    <w:rsid w:val="00EF1412"/>
    <w:rsid w:val="00EF480A"/>
    <w:rsid w:val="00EF5465"/>
    <w:rsid w:val="00EF549D"/>
    <w:rsid w:val="00F02032"/>
    <w:rsid w:val="00F03A8E"/>
    <w:rsid w:val="00F04C0E"/>
    <w:rsid w:val="00F04EA1"/>
    <w:rsid w:val="00F121B6"/>
    <w:rsid w:val="00F20038"/>
    <w:rsid w:val="00F252C3"/>
    <w:rsid w:val="00F25ADA"/>
    <w:rsid w:val="00F2724A"/>
    <w:rsid w:val="00F27962"/>
    <w:rsid w:val="00F30096"/>
    <w:rsid w:val="00F37E7B"/>
    <w:rsid w:val="00F417C6"/>
    <w:rsid w:val="00F478DC"/>
    <w:rsid w:val="00F5184A"/>
    <w:rsid w:val="00F532C9"/>
    <w:rsid w:val="00F54996"/>
    <w:rsid w:val="00F54E14"/>
    <w:rsid w:val="00F55670"/>
    <w:rsid w:val="00F55829"/>
    <w:rsid w:val="00F65F90"/>
    <w:rsid w:val="00F664C8"/>
    <w:rsid w:val="00F8056C"/>
    <w:rsid w:val="00F87AB9"/>
    <w:rsid w:val="00F903EB"/>
    <w:rsid w:val="00F90E15"/>
    <w:rsid w:val="00F91E6A"/>
    <w:rsid w:val="00FA1C4E"/>
    <w:rsid w:val="00FA394D"/>
    <w:rsid w:val="00FA5D86"/>
    <w:rsid w:val="00FA6E37"/>
    <w:rsid w:val="00FB0D9D"/>
    <w:rsid w:val="00FB1349"/>
    <w:rsid w:val="00FB2C8C"/>
    <w:rsid w:val="00FB3ABE"/>
    <w:rsid w:val="00FB43DB"/>
    <w:rsid w:val="00FB7F08"/>
    <w:rsid w:val="00FC5228"/>
    <w:rsid w:val="00FD3131"/>
    <w:rsid w:val="00FD373B"/>
    <w:rsid w:val="00FD50B7"/>
    <w:rsid w:val="00FE5593"/>
    <w:rsid w:val="00FF6578"/>
    <w:rsid w:val="0C0B6B68"/>
    <w:rsid w:val="1E48086A"/>
    <w:rsid w:val="21E914AE"/>
    <w:rsid w:val="22EE72D3"/>
    <w:rsid w:val="272C12B2"/>
    <w:rsid w:val="2C8007DB"/>
    <w:rsid w:val="3DF8234E"/>
    <w:rsid w:val="3FE25503"/>
    <w:rsid w:val="41A63418"/>
    <w:rsid w:val="41F3100C"/>
    <w:rsid w:val="44431D67"/>
    <w:rsid w:val="47DB085E"/>
    <w:rsid w:val="4C286301"/>
    <w:rsid w:val="4DB345AF"/>
    <w:rsid w:val="54E42AC7"/>
    <w:rsid w:val="55125D4A"/>
    <w:rsid w:val="571956B2"/>
    <w:rsid w:val="580727E4"/>
    <w:rsid w:val="615D2092"/>
    <w:rsid w:val="7EB91336"/>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qFormat="1"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lang w:val="vi-VN" w:eastAsia="vi-VN" w:bidi="ar-SA"/>
    </w:rPr>
  </w:style>
  <w:style w:type="paragraph" w:styleId="2">
    <w:name w:val="heading 2"/>
    <w:basedOn w:val="1"/>
    <w:next w:val="1"/>
    <w:link w:val="26"/>
    <w:qFormat/>
    <w:uiPriority w:val="0"/>
    <w:pPr>
      <w:keepNext/>
      <w:jc w:val="right"/>
      <w:outlineLvl w:val="1"/>
    </w:pPr>
    <w:rPr>
      <w:rFonts w:ascii="Times New Roman" w:hAnsi="Times New Roman" w:eastAsia="Times New Roman" w:cs="Times New Roman"/>
      <w:i/>
      <w:iCs/>
      <w:sz w:val="26"/>
      <w:szCs w:val="24"/>
      <w:lang w:val="en-US" w:eastAsia="en-US"/>
    </w:rPr>
  </w:style>
  <w:style w:type="paragraph" w:styleId="3">
    <w:name w:val="heading 5"/>
    <w:basedOn w:val="1"/>
    <w:next w:val="1"/>
    <w:link w:val="36"/>
    <w:semiHidden/>
    <w:unhideWhenUsed/>
    <w:qFormat/>
    <w:uiPriority w:val="9"/>
    <w:pPr>
      <w:keepNext/>
      <w:keepLines/>
      <w:spacing w:before="200"/>
      <w:outlineLvl w:val="4"/>
    </w:pPr>
    <w:rPr>
      <w:rFonts w:asciiTheme="majorHAnsi" w:hAnsiTheme="majorHAnsi" w:eastAsiaTheme="majorEastAsia" w:cstheme="majorBidi"/>
      <w:color w:val="203864" w:themeColor="accent1" w:themeShade="80"/>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33"/>
    <w:qFormat/>
    <w:uiPriority w:val="0"/>
    <w:rPr>
      <w:rFonts w:ascii="Tahoma" w:hAnsi="Tahoma" w:eastAsia="Times New Roman" w:cs="Tahoma"/>
      <w:sz w:val="16"/>
      <w:szCs w:val="16"/>
      <w:lang w:val="en-US" w:eastAsia="en-US"/>
    </w:rPr>
  </w:style>
  <w:style w:type="paragraph" w:styleId="7">
    <w:name w:val="Block Text"/>
    <w:basedOn w:val="1"/>
    <w:qFormat/>
    <w:uiPriority w:val="0"/>
    <w:pPr>
      <w:tabs>
        <w:tab w:val="left" w:pos="1938"/>
        <w:tab w:val="left" w:pos="2166"/>
      </w:tabs>
      <w:ind w:left="2907" w:right="11" w:hanging="741"/>
      <w:jc w:val="both"/>
    </w:pPr>
    <w:rPr>
      <w:rFonts w:ascii="Times New Roman" w:hAnsi="Times New Roman" w:eastAsia="Times New Roman" w:cs="Times New Roman"/>
      <w:b/>
      <w:bCs/>
      <w:sz w:val="28"/>
      <w:szCs w:val="24"/>
      <w:lang w:val="en-US" w:eastAsia="en-US"/>
    </w:rPr>
  </w:style>
  <w:style w:type="paragraph" w:styleId="8">
    <w:name w:val="Body Text"/>
    <w:basedOn w:val="1"/>
    <w:link w:val="24"/>
    <w:qFormat/>
    <w:uiPriority w:val="0"/>
    <w:pPr>
      <w:widowControl w:val="0"/>
      <w:suppressAutoHyphens/>
      <w:overflowPunct w:val="0"/>
      <w:autoSpaceDE w:val="0"/>
      <w:autoSpaceDN w:val="0"/>
      <w:adjustRightInd w:val="0"/>
      <w:spacing w:after="120"/>
      <w:textAlignment w:val="baseline"/>
    </w:pPr>
    <w:rPr>
      <w:rFonts w:ascii="Lucida Sans Unicode" w:hAnsi="Lucida Sans Unicode" w:eastAsia="Times New Roman" w:cs="Times New Roman"/>
      <w:kern w:val="1"/>
      <w:sz w:val="24"/>
      <w:lang w:val="en-US" w:eastAsia="en-US"/>
    </w:rPr>
  </w:style>
  <w:style w:type="paragraph" w:styleId="9">
    <w:name w:val="Body Text 2"/>
    <w:basedOn w:val="1"/>
    <w:link w:val="32"/>
    <w:qFormat/>
    <w:uiPriority w:val="0"/>
    <w:pPr>
      <w:spacing w:after="120" w:line="480" w:lineRule="auto"/>
    </w:pPr>
    <w:rPr>
      <w:rFonts w:ascii="Times New Roman" w:hAnsi="Times New Roman" w:eastAsia="Times New Roman" w:cs="Times New Roman"/>
      <w:sz w:val="28"/>
      <w:szCs w:val="24"/>
      <w:lang w:val="en-US" w:eastAsia="en-US"/>
    </w:rPr>
  </w:style>
  <w:style w:type="paragraph" w:styleId="10">
    <w:name w:val="caption"/>
    <w:basedOn w:val="1"/>
    <w:next w:val="1"/>
    <w:semiHidden/>
    <w:unhideWhenUsed/>
    <w:qFormat/>
    <w:uiPriority w:val="0"/>
    <w:pPr>
      <w:suppressAutoHyphens/>
    </w:pPr>
    <w:rPr>
      <w:rFonts w:ascii="Times New Roman" w:hAnsi="Times New Roman" w:eastAsia="Times New Roman" w:cs="Times New Roman"/>
      <w:b/>
      <w:sz w:val="28"/>
      <w:lang w:val="en-US" w:eastAsia="zh-CN"/>
    </w:rPr>
  </w:style>
  <w:style w:type="character" w:styleId="11">
    <w:name w:val="Emphasis"/>
    <w:basedOn w:val="4"/>
    <w:qFormat/>
    <w:uiPriority w:val="20"/>
    <w:rPr>
      <w:i/>
      <w:iCs/>
    </w:rPr>
  </w:style>
  <w:style w:type="paragraph" w:styleId="12">
    <w:name w:val="footer"/>
    <w:basedOn w:val="1"/>
    <w:link w:val="22"/>
    <w:unhideWhenUsed/>
    <w:qFormat/>
    <w:uiPriority w:val="0"/>
    <w:pPr>
      <w:tabs>
        <w:tab w:val="center" w:pos="4513"/>
        <w:tab w:val="right" w:pos="9026"/>
      </w:tabs>
    </w:pPr>
  </w:style>
  <w:style w:type="character" w:styleId="13">
    <w:name w:val="footnote reference"/>
    <w:semiHidden/>
    <w:qFormat/>
    <w:uiPriority w:val="0"/>
    <w:rPr>
      <w:vertAlign w:val="superscript"/>
    </w:rPr>
  </w:style>
  <w:style w:type="paragraph" w:styleId="14">
    <w:name w:val="footnote text"/>
    <w:basedOn w:val="1"/>
    <w:link w:val="35"/>
    <w:semiHidden/>
    <w:qFormat/>
    <w:uiPriority w:val="0"/>
    <w:rPr>
      <w:rFonts w:ascii="Arial" w:hAnsi="Arial" w:eastAsia="Times New Roman" w:cs="Times New Roman"/>
      <w:lang w:val="en-US" w:eastAsia="en-US"/>
    </w:rPr>
  </w:style>
  <w:style w:type="paragraph" w:styleId="15">
    <w:name w:val="header"/>
    <w:basedOn w:val="1"/>
    <w:link w:val="21"/>
    <w:unhideWhenUsed/>
    <w:qFormat/>
    <w:uiPriority w:val="99"/>
    <w:pPr>
      <w:tabs>
        <w:tab w:val="center" w:pos="4513"/>
        <w:tab w:val="right" w:pos="9026"/>
      </w:tabs>
    </w:pPr>
  </w:style>
  <w:style w:type="character" w:styleId="16">
    <w:name w:val="Hyperlink"/>
    <w:basedOn w:val="4"/>
    <w:qFormat/>
    <w:uiPriority w:val="0"/>
    <w:rPr>
      <w:color w:val="0000FF"/>
      <w:u w:val="single"/>
    </w:rPr>
  </w:style>
  <w:style w:type="paragraph" w:styleId="17">
    <w:name w:val="Normal (Web)"/>
    <w:basedOn w:val="1"/>
    <w:qFormat/>
    <w:uiPriority w:val="99"/>
    <w:pPr>
      <w:spacing w:before="100" w:beforeAutospacing="1" w:after="100" w:afterAutospacing="1"/>
    </w:pPr>
    <w:rPr>
      <w:rFonts w:ascii="Times New Roman" w:hAnsi="Times New Roman" w:eastAsia="Times New Roman" w:cs="Times New Roman"/>
      <w:sz w:val="24"/>
      <w:szCs w:val="24"/>
      <w:lang w:val="en-US" w:eastAsia="en-US"/>
    </w:rPr>
  </w:style>
  <w:style w:type="character" w:styleId="18">
    <w:name w:val="page number"/>
    <w:qFormat/>
    <w:uiPriority w:val="0"/>
  </w:style>
  <w:style w:type="character" w:styleId="19">
    <w:name w:val="Strong"/>
    <w:basedOn w:val="4"/>
    <w:qFormat/>
    <w:uiPriority w:val="22"/>
    <w:rPr>
      <w:b/>
      <w:bCs/>
    </w:rPr>
  </w:style>
  <w:style w:type="table" w:styleId="20">
    <w:name w:val="Table Grid"/>
    <w:basedOn w:val="5"/>
    <w:qFormat/>
    <w:uiPriority w:val="3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Header Char"/>
    <w:basedOn w:val="4"/>
    <w:link w:val="15"/>
    <w:qFormat/>
    <w:uiPriority w:val="99"/>
  </w:style>
  <w:style w:type="character" w:customStyle="1" w:styleId="22">
    <w:name w:val="Footer Char"/>
    <w:basedOn w:val="4"/>
    <w:link w:val="12"/>
    <w:qFormat/>
    <w:uiPriority w:val="99"/>
  </w:style>
  <w:style w:type="paragraph" w:customStyle="1" w:styleId="23">
    <w:name w:val="Char Char5"/>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24">
    <w:name w:val="Body Text Char"/>
    <w:link w:val="8"/>
    <w:qFormat/>
    <w:uiPriority w:val="1"/>
    <w:rPr>
      <w:rFonts w:ascii="Lucida Sans Unicode" w:hAnsi="Lucida Sans Unicode" w:eastAsia="Times New Roman" w:cs="Times New Roman"/>
      <w:kern w:val="1"/>
      <w:sz w:val="24"/>
      <w:lang w:val="en-US" w:eastAsia="en-US"/>
    </w:rPr>
  </w:style>
  <w:style w:type="paragraph" w:customStyle="1" w:styleId="25">
    <w:name w:val="Char Char2 Char Char"/>
    <w:basedOn w:val="1"/>
    <w:qFormat/>
    <w:uiPriority w:val="0"/>
    <w:pPr>
      <w:spacing w:after="160" w:line="240" w:lineRule="exact"/>
      <w:jc w:val="both"/>
    </w:pPr>
    <w:rPr>
      <w:rFonts w:ascii="Verdana" w:hAnsi="Verdana" w:eastAsia="Times New Roman" w:cs="Times New Roman"/>
      <w:lang w:val="en-US" w:eastAsia="en-US"/>
    </w:rPr>
  </w:style>
  <w:style w:type="character" w:customStyle="1" w:styleId="26">
    <w:name w:val="Heading 2 Char"/>
    <w:link w:val="2"/>
    <w:qFormat/>
    <w:uiPriority w:val="0"/>
    <w:rPr>
      <w:rFonts w:ascii="Times New Roman" w:hAnsi="Times New Roman" w:eastAsia="Times New Roman" w:cs="Times New Roman"/>
      <w:i/>
      <w:iCs/>
      <w:sz w:val="26"/>
      <w:szCs w:val="24"/>
      <w:lang w:val="en-US" w:eastAsia="en-US"/>
    </w:rPr>
  </w:style>
  <w:style w:type="character" w:customStyle="1" w:styleId="27">
    <w:name w:val="dieuchar"/>
    <w:qFormat/>
    <w:uiPriority w:val="0"/>
    <w:rPr>
      <w:b/>
      <w:bCs/>
      <w:color w:val="0000FF"/>
      <w:spacing w:val="24"/>
      <w:sz w:val="28"/>
      <w:szCs w:val="28"/>
      <w:lang w:val="de-DE" w:eastAsia="en-US" w:bidi="ar-SA"/>
    </w:rPr>
  </w:style>
  <w:style w:type="paragraph" w:customStyle="1" w:styleId="28">
    <w:name w:val="Default Paragraph Font Para Char Char Char Char Char"/>
    <w:qFormat/>
    <w:uiPriority w:val="0"/>
    <w:pPr>
      <w:tabs>
        <w:tab w:val="left" w:pos="1152"/>
      </w:tabs>
      <w:spacing w:before="120" w:after="120" w:line="312" w:lineRule="auto"/>
    </w:pPr>
    <w:rPr>
      <w:rFonts w:ascii="Arial" w:hAnsi="Arial" w:eastAsia="Times New Roman" w:cs="Arial"/>
      <w:sz w:val="26"/>
      <w:szCs w:val="26"/>
      <w:lang w:val="en-US" w:eastAsia="en-US" w:bidi="ar-SA"/>
    </w:rPr>
  </w:style>
  <w:style w:type="paragraph" w:customStyle="1" w:styleId="29">
    <w:name w:val="tenvb"/>
    <w:basedOn w:val="1"/>
    <w:qFormat/>
    <w:uiPriority w:val="0"/>
    <w:pPr>
      <w:spacing w:before="120" w:after="120"/>
      <w:jc w:val="center"/>
    </w:pPr>
    <w:rPr>
      <w:rFonts w:ascii="Times New Roman" w:hAnsi="Times New Roman" w:eastAsia="Times New Roman"/>
      <w:b/>
      <w:bCs/>
      <w:color w:val="0000FF"/>
      <w:spacing w:val="24"/>
      <w:lang w:val="en-US" w:eastAsia="en-US"/>
    </w:rPr>
  </w:style>
  <w:style w:type="paragraph" w:styleId="30">
    <w:name w:val="List Paragraph"/>
    <w:basedOn w:val="1"/>
    <w:qFormat/>
    <w:uiPriority w:val="34"/>
    <w:pPr>
      <w:spacing w:after="200" w:line="276" w:lineRule="auto"/>
      <w:ind w:left="720"/>
      <w:contextualSpacing/>
    </w:pPr>
    <w:rPr>
      <w:rFonts w:eastAsia="Times New Roman" w:cs="Times New Roman"/>
      <w:sz w:val="22"/>
      <w:szCs w:val="22"/>
      <w:lang w:val="en-US" w:eastAsia="en-US"/>
    </w:rPr>
  </w:style>
  <w:style w:type="character" w:customStyle="1" w:styleId="31">
    <w:name w:val="apple-converted-space"/>
    <w:qFormat/>
    <w:uiPriority w:val="0"/>
  </w:style>
  <w:style w:type="character" w:customStyle="1" w:styleId="32">
    <w:name w:val="Body Text 2 Char"/>
    <w:link w:val="9"/>
    <w:qFormat/>
    <w:uiPriority w:val="0"/>
    <w:rPr>
      <w:rFonts w:ascii="Times New Roman" w:hAnsi="Times New Roman" w:eastAsia="Times New Roman" w:cs="Times New Roman"/>
      <w:sz w:val="28"/>
      <w:szCs w:val="24"/>
      <w:lang w:val="en-US" w:eastAsia="en-US"/>
    </w:rPr>
  </w:style>
  <w:style w:type="character" w:customStyle="1" w:styleId="33">
    <w:name w:val="Balloon Text Char"/>
    <w:link w:val="6"/>
    <w:qFormat/>
    <w:uiPriority w:val="0"/>
    <w:rPr>
      <w:rFonts w:ascii="Tahoma" w:hAnsi="Tahoma" w:eastAsia="Times New Roman" w:cs="Tahoma"/>
      <w:sz w:val="16"/>
      <w:szCs w:val="16"/>
      <w:lang w:val="en-US" w:eastAsia="en-US"/>
    </w:rPr>
  </w:style>
  <w:style w:type="paragraph" w:customStyle="1" w:styleId="34">
    <w:name w:val="Char Char4 Char Char Char Char"/>
    <w:basedOn w:val="1"/>
    <w:qFormat/>
    <w:uiPriority w:val="0"/>
    <w:pPr>
      <w:pageBreakBefore/>
      <w:spacing w:before="100" w:beforeAutospacing="1" w:after="100" w:afterAutospacing="1"/>
      <w:jc w:val="both"/>
    </w:pPr>
    <w:rPr>
      <w:rFonts w:ascii="Tahoma" w:hAnsi="Tahoma" w:eastAsia="Times New Roman" w:cs="Times New Roman"/>
      <w:lang w:val="en-US" w:eastAsia="en-US"/>
    </w:rPr>
  </w:style>
  <w:style w:type="character" w:customStyle="1" w:styleId="35">
    <w:name w:val="Footnote Text Char"/>
    <w:link w:val="14"/>
    <w:semiHidden/>
    <w:qFormat/>
    <w:uiPriority w:val="0"/>
    <w:rPr>
      <w:rFonts w:ascii="Arial" w:hAnsi="Arial" w:eastAsia="Times New Roman" w:cs="Times New Roman"/>
      <w:lang w:val="en-US" w:eastAsia="en-US"/>
    </w:rPr>
  </w:style>
  <w:style w:type="character" w:customStyle="1" w:styleId="36">
    <w:name w:val="Heading 5 Char"/>
    <w:basedOn w:val="4"/>
    <w:link w:val="3"/>
    <w:semiHidden/>
    <w:qFormat/>
    <w:uiPriority w:val="9"/>
    <w:rPr>
      <w:rFonts w:asciiTheme="majorHAnsi" w:hAnsiTheme="majorHAnsi" w:eastAsiaTheme="majorEastAsia" w:cstheme="majorBidi"/>
      <w:color w:val="203864" w:themeColor="accent1" w:themeShade="80"/>
    </w:rPr>
  </w:style>
  <w:style w:type="character" w:customStyle="1" w:styleId="37">
    <w:name w:val="Footnote_"/>
    <w:basedOn w:val="4"/>
    <w:link w:val="38"/>
    <w:qFormat/>
    <w:uiPriority w:val="0"/>
    <w:rPr>
      <w:rFonts w:ascii="Times New Roman" w:hAnsi="Times New Roman" w:eastAsia="Times New Roman" w:cs="Times New Roman"/>
      <w:color w:val="383B3D"/>
    </w:rPr>
  </w:style>
  <w:style w:type="paragraph" w:customStyle="1" w:styleId="38">
    <w:name w:val="Footnote"/>
    <w:basedOn w:val="1"/>
    <w:link w:val="37"/>
    <w:qFormat/>
    <w:uiPriority w:val="0"/>
    <w:pPr>
      <w:widowControl w:val="0"/>
      <w:spacing w:line="264" w:lineRule="auto"/>
    </w:pPr>
    <w:rPr>
      <w:rFonts w:ascii="Times New Roman" w:hAnsi="Times New Roman" w:eastAsia="Times New Roman" w:cs="Times New Roman"/>
      <w:color w:val="383B3D"/>
    </w:rPr>
  </w:style>
  <w:style w:type="character" w:customStyle="1" w:styleId="39">
    <w:name w:val="Other_"/>
    <w:basedOn w:val="4"/>
    <w:link w:val="40"/>
    <w:qFormat/>
    <w:uiPriority w:val="0"/>
    <w:rPr>
      <w:rFonts w:ascii="Times New Roman" w:hAnsi="Times New Roman" w:eastAsia="Times New Roman" w:cs="Times New Roman"/>
      <w:color w:val="383B3D"/>
      <w:sz w:val="26"/>
      <w:szCs w:val="26"/>
    </w:rPr>
  </w:style>
  <w:style w:type="paragraph" w:customStyle="1" w:styleId="40">
    <w:name w:val="Other"/>
    <w:basedOn w:val="1"/>
    <w:link w:val="39"/>
    <w:qFormat/>
    <w:uiPriority w:val="0"/>
    <w:pPr>
      <w:widowControl w:val="0"/>
      <w:spacing w:after="40" w:line="298" w:lineRule="auto"/>
      <w:ind w:firstLine="400"/>
    </w:pPr>
    <w:rPr>
      <w:rFonts w:ascii="Times New Roman" w:hAnsi="Times New Roman" w:eastAsia="Times New Roman" w:cs="Times New Roman"/>
      <w:color w:val="383B3D"/>
      <w:sz w:val="26"/>
      <w:szCs w:val="26"/>
    </w:rPr>
  </w:style>
  <w:style w:type="character" w:customStyle="1" w:styleId="41">
    <w:name w:val="Body text (2)_"/>
    <w:basedOn w:val="4"/>
    <w:link w:val="42"/>
    <w:qFormat/>
    <w:uiPriority w:val="0"/>
    <w:rPr>
      <w:rFonts w:ascii="Times New Roman" w:hAnsi="Times New Roman" w:eastAsia="Times New Roman" w:cs="Times New Roman"/>
      <w:b/>
      <w:bCs/>
      <w:color w:val="383B3D"/>
    </w:rPr>
  </w:style>
  <w:style w:type="paragraph" w:customStyle="1" w:styleId="42">
    <w:name w:val="Body text (2)"/>
    <w:basedOn w:val="1"/>
    <w:link w:val="41"/>
    <w:qFormat/>
    <w:uiPriority w:val="0"/>
    <w:pPr>
      <w:widowControl w:val="0"/>
      <w:spacing w:line="259" w:lineRule="auto"/>
    </w:pPr>
    <w:rPr>
      <w:rFonts w:ascii="Times New Roman" w:hAnsi="Times New Roman" w:eastAsia="Times New Roman" w:cs="Times New Roman"/>
      <w:b/>
      <w:bCs/>
      <w:color w:val="383B3D"/>
    </w:rPr>
  </w:style>
  <w:style w:type="character" w:customStyle="1" w:styleId="43">
    <w:name w:val="Table caption_"/>
    <w:basedOn w:val="4"/>
    <w:link w:val="44"/>
    <w:qFormat/>
    <w:uiPriority w:val="0"/>
    <w:rPr>
      <w:rFonts w:ascii="Times New Roman" w:hAnsi="Times New Roman" w:eastAsia="Times New Roman" w:cs="Times New Roman"/>
      <w:color w:val="4B4E4E"/>
      <w:sz w:val="26"/>
      <w:szCs w:val="26"/>
    </w:rPr>
  </w:style>
  <w:style w:type="paragraph" w:customStyle="1" w:styleId="44">
    <w:name w:val="Table caption"/>
    <w:basedOn w:val="1"/>
    <w:link w:val="43"/>
    <w:qFormat/>
    <w:uiPriority w:val="0"/>
    <w:pPr>
      <w:widowControl w:val="0"/>
    </w:pPr>
    <w:rPr>
      <w:rFonts w:ascii="Times New Roman" w:hAnsi="Times New Roman" w:eastAsia="Times New Roman" w:cs="Times New Roman"/>
      <w:color w:val="4B4E4E"/>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532C51-7664-4F2D-9259-D14BBBE9D08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3147</Words>
  <Characters>17941</Characters>
  <Lines>149</Lines>
  <Paragraphs>42</Paragraphs>
  <TotalTime>0</TotalTime>
  <ScaleCrop>false</ScaleCrop>
  <LinksUpToDate>false</LinksUpToDate>
  <CharactersWithSpaces>21046</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2025-04-02T15:57:00Z</dcterms:created>
  <dc:creator>MyPC</dc:creator>
  <cp:lastModifiedBy>Hoangoanh Dang</cp:lastModifiedBy>
  <cp:lastPrinted>2024-03-27T02:47:00Z</cp:lastPrinted>
  <dcterms:modified xsi:type="dcterms:W3CDTF">2025-04-07T01:28:35Z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BB9EB63AE29D476C9874DEE1C918AD32_12</vt:lpwstr>
  </property>
</Properties>
</file>